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289" w:rsidRDefault="00CB5958">
      <w:pPr>
        <w:spacing w:after="322" w:line="259" w:lineRule="auto"/>
        <w:ind w:left="4564" w:firstLine="0"/>
        <w:jc w:val="right"/>
      </w:pPr>
      <w:bookmarkStart w:id="0" w:name="_GoBack"/>
      <w:bookmarkEnd w:id="0"/>
      <w:r>
        <w:rPr>
          <w:sz w:val="14"/>
        </w:rPr>
        <w:t xml:space="preserve">МИНИСТЕРСТВО юстиции РОССИЙСКОЙ </w:t>
      </w:r>
      <w:proofErr w:type="spellStart"/>
      <w:r>
        <w:rPr>
          <w:sz w:val="14"/>
        </w:rPr>
        <w:t>ФЕДЕРАЦии</w:t>
      </w:r>
      <w:proofErr w:type="spellEnd"/>
    </w:p>
    <w:p w:rsidR="00385289" w:rsidRDefault="00CB5958">
      <w:pPr>
        <w:pStyle w:val="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2898362</wp:posOffset>
            </wp:positionH>
            <wp:positionV relativeFrom="paragraph">
              <wp:posOffset>-121919</wp:posOffset>
            </wp:positionV>
            <wp:extent cx="637032" cy="740664"/>
            <wp:effectExtent l="0" t="0" r="0" b="0"/>
            <wp:wrapSquare wrapText="bothSides"/>
            <wp:docPr id="1202" name="Picture 1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" name="Picture 12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032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ЗАРЕГИСТРИРОВАНО</w:t>
      </w:r>
    </w:p>
    <w:p w:rsidR="00385289" w:rsidRDefault="00CB5958">
      <w:pPr>
        <w:spacing w:after="0" w:line="268" w:lineRule="auto"/>
        <w:ind w:left="4564" w:right="19" w:firstLine="0"/>
        <w:jc w:val="right"/>
      </w:pPr>
      <w:r>
        <w:rPr>
          <w:sz w:val="24"/>
        </w:rPr>
        <w:t>Регистрационный -2</w:t>
      </w:r>
      <w:r>
        <w:rPr>
          <w:sz w:val="24"/>
          <w:u w:val="single" w:color="000000"/>
        </w:rPr>
        <w:t>4-.z.a.-.</w:t>
      </w:r>
      <w:r>
        <w:rPr>
          <w:sz w:val="24"/>
        </w:rPr>
        <w:t>от 24'</w:t>
      </w:r>
      <w:r>
        <w:rPr>
          <w:sz w:val="24"/>
        </w:rPr>
        <w:tab/>
        <w:t>22г.</w:t>
      </w:r>
    </w:p>
    <w:p w:rsidR="00385289" w:rsidRDefault="00CB5958">
      <w:pPr>
        <w:spacing w:after="0" w:line="259" w:lineRule="auto"/>
        <w:ind w:left="10" w:right="154" w:hanging="10"/>
        <w:jc w:val="center"/>
      </w:pPr>
      <w:r>
        <w:rPr>
          <w:sz w:val="32"/>
        </w:rPr>
        <w:t>МИНИСТЕРСТВО ПРОСВЕЩЕНИЯ</w:t>
      </w:r>
    </w:p>
    <w:p w:rsidR="00385289" w:rsidRDefault="00CB5958">
      <w:pPr>
        <w:spacing w:after="42" w:line="259" w:lineRule="auto"/>
        <w:ind w:left="10" w:right="149" w:hanging="10"/>
        <w:jc w:val="center"/>
      </w:pPr>
      <w:r>
        <w:rPr>
          <w:sz w:val="32"/>
        </w:rPr>
        <w:t>РОССИЙСКОЙ ФЕДЕРАЦИИ</w:t>
      </w:r>
    </w:p>
    <w:p w:rsidR="00385289" w:rsidRDefault="00CB5958">
      <w:pPr>
        <w:spacing w:after="306" w:line="265" w:lineRule="auto"/>
        <w:ind w:left="269" w:right="389" w:hanging="10"/>
        <w:jc w:val="center"/>
      </w:pPr>
      <w:r>
        <w:rPr>
          <w:sz w:val="30"/>
        </w:rPr>
        <w:t>(МИНПРОСВЕЩЕНИЯ РОССИИ)</w:t>
      </w:r>
    </w:p>
    <w:p w:rsidR="00385289" w:rsidRDefault="00CB5958">
      <w:pPr>
        <w:pStyle w:val="1"/>
        <w:spacing w:after="0"/>
        <w:ind w:left="0" w:right="120"/>
        <w:jc w:val="center"/>
      </w:pPr>
      <w:r>
        <w:rPr>
          <w:sz w:val="50"/>
        </w:rPr>
        <w:t>ПРИКАЗ</w:t>
      </w:r>
    </w:p>
    <w:p w:rsidR="00385289" w:rsidRDefault="00CB5958">
      <w:pPr>
        <w:tabs>
          <w:tab w:val="center" w:pos="1958"/>
          <w:tab w:val="center" w:pos="8260"/>
        </w:tabs>
        <w:spacing w:line="259" w:lineRule="auto"/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1417320" cy="289560"/>
            <wp:effectExtent l="0" t="0" r="0" b="0"/>
            <wp:docPr id="1200" name="Picture 1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" name="Picture 12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2022 г.</w:t>
      </w:r>
      <w:r>
        <w:tab/>
      </w:r>
      <w:r>
        <w:rPr>
          <w:noProof/>
        </w:rPr>
        <w:drawing>
          <wp:inline distT="0" distB="0" distL="0" distR="0">
            <wp:extent cx="841248" cy="201168"/>
            <wp:effectExtent l="0" t="0" r="0" b="0"/>
            <wp:docPr id="1201" name="Picture 1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" name="Picture 12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1248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289" w:rsidRDefault="00CB5958">
      <w:pPr>
        <w:spacing w:after="581" w:line="265" w:lineRule="auto"/>
        <w:ind w:left="34" w:right="145" w:hanging="10"/>
        <w:jc w:val="center"/>
      </w:pPr>
      <w:r>
        <w:t>Москва</w:t>
      </w:r>
    </w:p>
    <w:p w:rsidR="00385289" w:rsidRDefault="00CB5958">
      <w:pPr>
        <w:spacing w:after="0" w:line="265" w:lineRule="auto"/>
        <w:ind w:left="269" w:right="394" w:hanging="10"/>
        <w:jc w:val="center"/>
      </w:pPr>
      <w:r>
        <w:rPr>
          <w:sz w:val="30"/>
        </w:rPr>
        <w:t>Об утверждении федерального государственного образовательного стандарта среднего профессионального образования по специальности</w:t>
      </w:r>
    </w:p>
    <w:p w:rsidR="00385289" w:rsidRDefault="00CB5958">
      <w:pPr>
        <w:spacing w:after="327" w:line="230" w:lineRule="auto"/>
        <w:ind w:left="2424" w:hanging="1877"/>
        <w:jc w:val="left"/>
      </w:pPr>
      <w:r>
        <w:rPr>
          <w:sz w:val="30"/>
        </w:rPr>
        <w:t>08.02.13 Монтаж и эксплуатация внутренних сантехнических устройств, кондиционирования воздуха и вентиляции</w:t>
      </w:r>
    </w:p>
    <w:p w:rsidR="00385289" w:rsidRDefault="00CB5958">
      <w:pPr>
        <w:ind w:left="33" w:right="192"/>
      </w:pPr>
      <w:r>
        <w:t xml:space="preserve">В соответствии с подпунктом 4.2.30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5343), и пунктом 27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№ 434 (Собрание законодательства Российской Федерации, 2019, № 16, ст. 1942), 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иказыв</w:t>
      </w:r>
      <w:proofErr w:type="spellEnd"/>
      <w:r>
        <w:t xml:space="preserve"> </w:t>
      </w:r>
      <w:proofErr w:type="spellStart"/>
      <w:r>
        <w:t>аю</w:t>
      </w:r>
      <w:proofErr w:type="spellEnd"/>
      <w:r>
        <w:t>:</w:t>
      </w:r>
    </w:p>
    <w:p w:rsidR="00385289" w:rsidRDefault="00CB5958">
      <w:pPr>
        <w:numPr>
          <w:ilvl w:val="0"/>
          <w:numId w:val="1"/>
        </w:numPr>
        <w:ind w:right="14"/>
      </w:pPr>
      <w:r>
        <w:t>Утвердить прилагаемый федеральный государственный образовательный стандарт среднего профессионального образования по специальности</w:t>
      </w:r>
    </w:p>
    <w:p w:rsidR="00385289" w:rsidRDefault="00CB5958">
      <w:pPr>
        <w:ind w:left="33" w:right="14" w:firstLine="0"/>
      </w:pPr>
      <w:r>
        <w:t>08.02.13 Монтаж и эксплуатация внутренних сантехнических устройств, кондиционирования воздуха и вентиляции (далее — стандарт).</w:t>
      </w:r>
    </w:p>
    <w:p w:rsidR="00385289" w:rsidRDefault="00CB5958">
      <w:pPr>
        <w:numPr>
          <w:ilvl w:val="0"/>
          <w:numId w:val="1"/>
        </w:numPr>
        <w:spacing w:after="140" w:line="259" w:lineRule="auto"/>
        <w:ind w:right="14"/>
      </w:pPr>
      <w:r>
        <w:t>Установить, что:</w:t>
      </w:r>
    </w:p>
    <w:p w:rsidR="00385289" w:rsidRDefault="00CB5958">
      <w:pPr>
        <w:spacing w:after="378"/>
        <w:ind w:left="33" w:right="202"/>
      </w:pPr>
      <w:r>
        <w:t>образовательная организация вправе осуществлять в соответствии со стандартом обучение лиц, зачисленных до вступления в силу настоящего приказа, с их согласия;</w:t>
      </w:r>
    </w:p>
    <w:p w:rsidR="00385289" w:rsidRDefault="00CB5958">
      <w:pPr>
        <w:tabs>
          <w:tab w:val="center" w:pos="2332"/>
        </w:tabs>
        <w:spacing w:after="3" w:line="259" w:lineRule="auto"/>
        <w:ind w:left="0" w:firstLine="0"/>
        <w:jc w:val="left"/>
      </w:pPr>
      <w:r>
        <w:rPr>
          <w:sz w:val="16"/>
        </w:rPr>
        <w:lastRenderedPageBreak/>
        <w:t xml:space="preserve">Об утверждении ФГОС </w:t>
      </w:r>
      <w:r>
        <w:rPr>
          <w:sz w:val="16"/>
        </w:rPr>
        <w:tab/>
        <w:t xml:space="preserve">— </w:t>
      </w:r>
    </w:p>
    <w:p w:rsidR="00385289" w:rsidRDefault="00CB5958">
      <w:pPr>
        <w:spacing w:after="328" w:line="259" w:lineRule="auto"/>
        <w:ind w:left="0" w:right="240" w:firstLine="0"/>
        <w:jc w:val="center"/>
      </w:pPr>
      <w:r>
        <w:rPr>
          <w:sz w:val="26"/>
        </w:rPr>
        <w:t>2</w:t>
      </w:r>
    </w:p>
    <w:p w:rsidR="00385289" w:rsidRDefault="00CB5958">
      <w:pPr>
        <w:ind w:left="33" w:right="226"/>
      </w:pPr>
      <w:r>
        <w:t>прием на обучение в соответствии с федеральным государственным образовательным стандартом среднего профессионального образования по специальности 15.02.13 Техническое обслуживание и ремонт систем вентиляции и кондиционирования, утвержденным приказом Министерства образования и науки</w:t>
      </w:r>
    </w:p>
    <w:p w:rsidR="00385289" w:rsidRDefault="00CB5958">
      <w:pPr>
        <w:ind w:left="33" w:right="202" w:firstLine="5"/>
      </w:pPr>
      <w:r>
        <w:t xml:space="preserve">Российской Федерации от 9 декабря 2016 г. № 1562 (зарегистрирован Министерством юстиции Российской Федерации 22 декабря 2016 г., регистрационный № 44903), с изменениями, внесенными приказом Министерства просвещения Российской Федерации от 17 декабря 2020 г. № 747 (зарегистрирован Министерством юстиции Российской Федерации 22 января 2021 </w:t>
      </w:r>
      <w:r>
        <w:rPr>
          <w:noProof/>
        </w:rPr>
        <w:drawing>
          <wp:inline distT="0" distB="0" distL="0" distR="0">
            <wp:extent cx="140264" cy="109759"/>
            <wp:effectExtent l="0" t="0" r="0" b="0"/>
            <wp:docPr id="53340" name="Picture 53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" name="Picture 533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264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регистрационный № 62178), и федеральным государственным образовательным стандартом среднего профессионального образования по специальности</w:t>
      </w:r>
    </w:p>
    <w:p w:rsidR="00385289" w:rsidRDefault="00CB5958">
      <w:pPr>
        <w:spacing w:after="35"/>
        <w:ind w:left="38" w:right="187" w:hanging="5"/>
      </w:pPr>
      <w:r>
        <w:t>08.02.07 Монтаж и эксплуатация внутренних сантехнических устройств, кондиционирования воздуха и вентиляции, утвержденным приказом Министерства образования и науки Российской Федерации от 15 января 2018 г. № 30</w:t>
      </w:r>
    </w:p>
    <w:p w:rsidR="00385289" w:rsidRDefault="00CB5958">
      <w:pPr>
        <w:spacing w:after="308"/>
        <w:ind w:left="38" w:right="77" w:hanging="5"/>
      </w:pPr>
      <w:r>
        <w:t>(зарегистрирован Министерством юстиции Российской Федерации 6 февраля 2018 г., регистрационный № 49945), прекращается с 1 февраля 2023 года.</w:t>
      </w:r>
    </w:p>
    <w:p w:rsidR="00385289" w:rsidRDefault="00CB5958">
      <w:pPr>
        <w:spacing w:after="4530"/>
        <w:ind w:left="33" w:right="14" w:firstLine="0"/>
      </w:pPr>
      <w:r>
        <w:t>Министр</w:t>
      </w:r>
      <w:r>
        <w:rPr>
          <w:noProof/>
        </w:rPr>
        <w:drawing>
          <wp:inline distT="0" distB="0" distL="0" distR="0">
            <wp:extent cx="2719911" cy="1362837"/>
            <wp:effectExtent l="0" t="0" r="0" b="0"/>
            <wp:docPr id="53342" name="Picture 53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2" name="Picture 5334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19911" cy="136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СС. Кравцов</w:t>
      </w:r>
    </w:p>
    <w:p w:rsidR="00385289" w:rsidRDefault="00CB5958">
      <w:pPr>
        <w:spacing w:after="3" w:line="259" w:lineRule="auto"/>
        <w:ind w:left="105" w:hanging="10"/>
        <w:jc w:val="left"/>
      </w:pPr>
      <w:r>
        <w:rPr>
          <w:sz w:val="16"/>
        </w:rPr>
        <w:lastRenderedPageBreak/>
        <w:t xml:space="preserve">06 утверждении ФГОС </w:t>
      </w:r>
    </w:p>
    <w:p w:rsidR="00385289" w:rsidRDefault="00CB5958">
      <w:pPr>
        <w:spacing w:after="625" w:line="244" w:lineRule="auto"/>
        <w:ind w:left="5212" w:right="643" w:firstLine="1426"/>
        <w:jc w:val="left"/>
      </w:pPr>
      <w:r>
        <w:t xml:space="preserve">УТВЕРЖДЕН приказом Министерства просвещения Российской Федерации от « </w:t>
      </w:r>
      <w:r>
        <w:rPr>
          <w:noProof/>
        </w:rPr>
        <w:drawing>
          <wp:inline distT="0" distB="0" distL="0" distR="0">
            <wp:extent cx="1252728" cy="280495"/>
            <wp:effectExtent l="0" t="0" r="0" b="0"/>
            <wp:docPr id="53344" name="Picture 53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4" name="Picture 5334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28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2022 г.</w:t>
      </w:r>
      <w:r>
        <w:rPr>
          <w:noProof/>
        </w:rPr>
        <w:drawing>
          <wp:inline distT="0" distB="0" distL="0" distR="0">
            <wp:extent cx="161544" cy="128052"/>
            <wp:effectExtent l="0" t="0" r="0" b="0"/>
            <wp:docPr id="3507" name="Picture 3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7" name="Picture 350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2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289" w:rsidRDefault="00CB5958">
      <w:pPr>
        <w:spacing w:after="43" w:line="265" w:lineRule="auto"/>
        <w:ind w:left="34" w:right="116" w:hanging="10"/>
        <w:jc w:val="center"/>
      </w:pPr>
      <w:r>
        <w:t>ФЕДЕРАЛЬНЫЙ ГОСУДАРСТВЕННЫЙ ОБРАЗОВАТЕЛЬНЫЙ СТАНДАРТ</w:t>
      </w:r>
    </w:p>
    <w:p w:rsidR="00385289" w:rsidRDefault="00CB5958">
      <w:pPr>
        <w:spacing w:after="43" w:line="265" w:lineRule="auto"/>
        <w:ind w:left="34" w:right="116" w:hanging="10"/>
        <w:jc w:val="center"/>
      </w:pPr>
      <w:r>
        <w:t>СРЕДНЕГО ПРОФЕССИОНАЛЬНОГО ОБРАЗОВАНИЯ</w:t>
      </w:r>
    </w:p>
    <w:p w:rsidR="00385289" w:rsidRDefault="00CB5958">
      <w:pPr>
        <w:spacing w:line="301" w:lineRule="auto"/>
        <w:ind w:left="546" w:right="14" w:hanging="350"/>
      </w:pPr>
      <w:r>
        <w:t>ПО СПЕЦИАЛЬНОСТИ З МОНТАЖ И ЭКСПЛУАТАЦИЯ ВНУТРЕННИХ САНТЕХНИЧЕСКИХ УСТРОЙСТВ, КОНДИЦИОНИРОВАНИЯ ВОЗДУХА</w:t>
      </w:r>
    </w:p>
    <w:p w:rsidR="00385289" w:rsidRDefault="00CB5958">
      <w:pPr>
        <w:spacing w:after="511" w:line="265" w:lineRule="auto"/>
        <w:ind w:left="34" w:right="131" w:hanging="10"/>
        <w:jc w:val="center"/>
      </w:pPr>
      <w:r>
        <w:t>И ВЕНТИЛЯЦИИ</w:t>
      </w:r>
    </w:p>
    <w:p w:rsidR="00385289" w:rsidRDefault="00CB5958">
      <w:pPr>
        <w:spacing w:after="630" w:line="265" w:lineRule="auto"/>
        <w:ind w:left="34" w:right="135" w:hanging="10"/>
        <w:jc w:val="center"/>
      </w:pPr>
      <w:r>
        <w:t>1. ОБЩИЕ ПОЛОЖЕНИЯ</w:t>
      </w:r>
    </w:p>
    <w:p w:rsidR="00385289" w:rsidRDefault="00CB5958">
      <w:pPr>
        <w:ind w:left="33" w:right="163"/>
      </w:pPr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программ подготовки специалистов среднего звена по специальности 08.02.13 Монтаж и эксплуатация внутренних сантехнических устройств, кондиционирования воздуха и вентиляции (далее соответственно ФГОС СПО, образовательная программа, специальность) в соответствии с квалификацией специалиста среднего звена «техник» </w:t>
      </w:r>
      <w:r>
        <w:rPr>
          <w:noProof/>
        </w:rPr>
        <w:drawing>
          <wp:inline distT="0" distB="0" distL="0" distR="0">
            <wp:extent cx="18287" cy="27439"/>
            <wp:effectExtent l="0" t="0" r="0" b="0"/>
            <wp:docPr id="3508" name="Picture 3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8" name="Picture 350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289" w:rsidRDefault="00CB5958">
      <w:pPr>
        <w:spacing w:after="0" w:line="370" w:lineRule="auto"/>
        <w:ind w:left="23" w:right="62" w:firstLine="729"/>
        <w:jc w:val="left"/>
      </w:pPr>
      <w:r>
        <w:rPr>
          <w:noProof/>
        </w:rPr>
        <w:drawing>
          <wp:inline distT="0" distB="0" distL="0" distR="0">
            <wp:extent cx="45720" cy="125003"/>
            <wp:effectExtent l="0" t="0" r="0" b="0"/>
            <wp:docPr id="3509" name="Picture 3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9" name="Picture 350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2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— образовательная организация).</w:t>
      </w:r>
    </w:p>
    <w:p w:rsidR="00385289" w:rsidRDefault="00CB5958">
      <w:pPr>
        <w:spacing w:after="2067"/>
        <w:ind w:left="33" w:right="14"/>
      </w:pPr>
      <w:r>
        <w:rPr>
          <w:noProof/>
        </w:rPr>
        <w:drawing>
          <wp:inline distT="0" distB="0" distL="0" distR="0">
            <wp:extent cx="42672" cy="121955"/>
            <wp:effectExtent l="0" t="0" r="0" b="0"/>
            <wp:docPr id="3510" name="Picture 3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0" name="Picture 35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.3. Образовательная программа, реализуемая на базе основного общего образования, разрабатывается образовательной организацией на основе требований</w:t>
      </w:r>
    </w:p>
    <w:p w:rsidR="00385289" w:rsidRDefault="00CB5958">
      <w:pPr>
        <w:spacing w:before="49" w:after="329" w:line="258" w:lineRule="auto"/>
        <w:ind w:left="29" w:right="178" w:firstLine="96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14954</wp:posOffset>
                </wp:positionH>
                <wp:positionV relativeFrom="paragraph">
                  <wp:posOffset>-110123</wp:posOffset>
                </wp:positionV>
                <wp:extent cx="1834896" cy="15244"/>
                <wp:effectExtent l="0" t="0" r="0" b="0"/>
                <wp:wrapNone/>
                <wp:docPr id="53347" name="Group 53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4896" cy="15244"/>
                          <a:chOff x="0" y="0"/>
                          <a:chExt cx="1834896" cy="15244"/>
                        </a:xfrm>
                      </wpg:grpSpPr>
                      <wps:wsp>
                        <wps:cNvPr id="53346" name="Shape 53346"/>
                        <wps:cNvSpPr/>
                        <wps:spPr>
                          <a:xfrm>
                            <a:off x="0" y="0"/>
                            <a:ext cx="1834896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896" h="15244">
                                <a:moveTo>
                                  <a:pt x="0" y="7622"/>
                                </a:moveTo>
                                <a:lnTo>
                                  <a:pt x="1834896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7F8FDB" id="Group 53347" o:spid="_x0000_s1026" style="position:absolute;margin-left:1.2pt;margin-top:-8.65pt;width:144.5pt;height:1.2pt;z-index:-251657216" coordsize="1834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">
                <v:shape id="Shape 53346" o:spid="_x0000_s1027" style="position:absolute;width:18348;height:152;visibility:visible;mso-wrap-style:square;v-text-anchor:top" coordsize="1834896,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" path="m,7622r1834896,e" filled="f" strokeweight=".42344mm">
                  <v:stroke miterlimit="1" joinstyle="miter"/>
                  <v:path arrowok="t" textboxrect="0,0,1834896,15244"/>
                </v:shape>
              </v:group>
            </w:pict>
          </mc:Fallback>
        </mc:AlternateContent>
      </w:r>
      <w:r>
        <w:rPr>
          <w:sz w:val="20"/>
        </w:rPr>
        <w:t>Перечень специальностей среднего профессионального образования, утвержденный приказом Министерства просвещения Российской Федерации от 17 мая 2022 г. № 336 (зарегистрирован Министерством юстиции Российской Федерации 17 июня 2022 г., регистрационный № 68887).</w:t>
      </w:r>
    </w:p>
    <w:p w:rsidR="00385289" w:rsidRDefault="00CB5958">
      <w:pPr>
        <w:spacing w:after="0" w:line="259" w:lineRule="auto"/>
        <w:ind w:left="1488" w:firstLine="0"/>
        <w:jc w:val="left"/>
      </w:pPr>
      <w:r>
        <w:rPr>
          <w:sz w:val="32"/>
        </w:rPr>
        <w:t xml:space="preserve">- </w:t>
      </w:r>
    </w:p>
    <w:p w:rsidR="00385289" w:rsidRDefault="00385289">
      <w:pPr>
        <w:sectPr w:rsidR="0038528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38" w:h="17150"/>
          <w:pgMar w:top="648" w:right="398" w:bottom="567" w:left="1119" w:header="720" w:footer="591" w:gutter="0"/>
          <w:cols w:space="720"/>
          <w:titlePg/>
        </w:sectPr>
      </w:pPr>
    </w:p>
    <w:p w:rsidR="00385289" w:rsidRDefault="00CB5958">
      <w:pPr>
        <w:spacing w:after="337" w:line="259" w:lineRule="auto"/>
        <w:ind w:left="58" w:firstLine="0"/>
        <w:jc w:val="center"/>
      </w:pPr>
      <w:r>
        <w:rPr>
          <w:sz w:val="24"/>
        </w:rPr>
        <w:lastRenderedPageBreak/>
        <w:t>2</w:t>
      </w:r>
    </w:p>
    <w:p w:rsidR="00385289" w:rsidRDefault="00CB5958">
      <w:pPr>
        <w:spacing w:line="355" w:lineRule="auto"/>
        <w:ind w:left="116" w:right="14" w:firstLine="5"/>
      </w:pPr>
      <w:r>
        <w:t>федерального государственного образовательного стандарта среднего общего образования и ФГОС СПО с учетом получаемой специальности.</w:t>
      </w:r>
    </w:p>
    <w:p w:rsidR="00385289" w:rsidRDefault="00CB5958">
      <w:pPr>
        <w:numPr>
          <w:ilvl w:val="0"/>
          <w:numId w:val="2"/>
        </w:numPr>
        <w:ind w:right="14"/>
      </w:pPr>
      <w:r>
        <w:t>А. Обучение по образовательной программе в образовательной организации осуществляется в очной и очно-заочной формах обучения.</w:t>
      </w:r>
    </w:p>
    <w:p w:rsidR="00385289" w:rsidRDefault="00CB5958">
      <w:pPr>
        <w:ind w:left="111" w:right="14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385289" w:rsidRDefault="00CB5958">
      <w:pPr>
        <w:ind w:left="101" w:right="14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385289" w:rsidRDefault="00CB5958">
      <w:pPr>
        <w:spacing w:line="341" w:lineRule="auto"/>
        <w:ind w:left="106" w:right="14"/>
      </w:pPr>
      <w:r>
        <w:rPr>
          <w:noProof/>
        </w:rPr>
        <w:drawing>
          <wp:inline distT="0" distB="0" distL="0" distR="0">
            <wp:extent cx="6098" cy="3048"/>
            <wp:effectExtent l="0" t="0" r="0" b="0"/>
            <wp:docPr id="5506" name="Picture 5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6" name="Picture 550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385289" w:rsidRDefault="00CB5958">
      <w:pPr>
        <w:ind w:left="96" w:right="14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385289" w:rsidRDefault="00CB5958">
      <w:pPr>
        <w:spacing w:after="1172"/>
        <w:ind w:left="33" w:right="82"/>
      </w:pPr>
      <w:r>
        <w:rPr>
          <w:noProof/>
        </w:rPr>
        <w:drawing>
          <wp:inline distT="0" distB="0" distL="0" distR="0">
            <wp:extent cx="45738" cy="124968"/>
            <wp:effectExtent l="0" t="0" r="0" b="0"/>
            <wp:docPr id="5507" name="Picture 5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7" name="Picture 550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3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— ПООП), примерной</w:t>
      </w:r>
    </w:p>
    <w:p w:rsidR="00385289" w:rsidRDefault="00CB5958">
      <w:pPr>
        <w:spacing w:after="129" w:line="259" w:lineRule="auto"/>
        <w:ind w:left="8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35633" cy="15239"/>
                <wp:effectExtent l="0" t="0" r="0" b="0"/>
                <wp:docPr id="53349" name="Group 53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633" cy="15239"/>
                          <a:chOff x="0" y="0"/>
                          <a:chExt cx="1835633" cy="15239"/>
                        </a:xfrm>
                      </wpg:grpSpPr>
                      <wps:wsp>
                        <wps:cNvPr id="53348" name="Shape 53348"/>
                        <wps:cNvSpPr/>
                        <wps:spPr>
                          <a:xfrm>
                            <a:off x="0" y="0"/>
                            <a:ext cx="1835633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633" h="15239">
                                <a:moveTo>
                                  <a:pt x="0" y="7620"/>
                                </a:moveTo>
                                <a:lnTo>
                                  <a:pt x="1835633" y="7620"/>
                                </a:lnTo>
                              </a:path>
                            </a:pathLst>
                          </a:custGeom>
                          <a:ln w="1523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CBD83" id="Group 53349" o:spid="_x0000_s1026" style="width:144.55pt;height:1.2pt;mso-position-horizontal-relative:char;mso-position-vertical-relative:line" coordsize="18356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">
                <v:shape id="Shape 53348" o:spid="_x0000_s1027" style="position:absolute;width:18356;height:152;visibility:visible;mso-wrap-style:square;v-text-anchor:top" coordsize="1835633,1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" path="m,7620r1835633,e" filled="f" strokeweight=".42331mm">
                  <v:stroke miterlimit="1" joinstyle="miter"/>
                  <v:path arrowok="t" textboxrect="0,0,1835633,15239"/>
                </v:shape>
                <w10:anchorlock/>
              </v:group>
            </w:pict>
          </mc:Fallback>
        </mc:AlternateContent>
      </w:r>
    </w:p>
    <w:p w:rsidR="00385289" w:rsidRDefault="00CB5958">
      <w:pPr>
        <w:spacing w:after="3" w:line="258" w:lineRule="auto"/>
        <w:ind w:left="97" w:right="82" w:hanging="5"/>
      </w:pPr>
      <w:r>
        <w:rPr>
          <w:sz w:val="20"/>
        </w:rPr>
        <w:t>2Федеральный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9 февраля 2015 г., регистрационный № 35953), от 3 1 декабря 2015 г. № 1578 (зарегистрирован Министерством юстиции Российской Федерации 9 февраля 2016 г., регистрационный</w:t>
      </w:r>
    </w:p>
    <w:p w:rsidR="00385289" w:rsidRDefault="00CB5958">
      <w:pPr>
        <w:spacing w:after="3" w:line="258" w:lineRule="auto"/>
        <w:ind w:left="97" w:right="82" w:hanging="5"/>
      </w:pPr>
      <w:r>
        <w:rPr>
          <w:sz w:val="20"/>
        </w:rPr>
        <w:lastRenderedPageBreak/>
        <w:t>№ 41020), от 29 июня 2017 г. № 613 (зарегистрирован Министерством юстиции Российской Федерации 26 июля 2017 г., регистрационный № 47532), приказами Министерства просвещения Российской Федерации от 24 сентября 2020 г. № 519 (зарегистрирован Министерством юстиции Российской Федерации 23 декабря 2020 г., регистрационный № 61749), от декабря 2020 г. № 712 (зарегистрирован Министерством юстиции Российской Федерации 25 декабря 2020 г., регистрационный № 61828) и от 12 августа 2022 г. № 732 (зарегистрирован Министерством юстиции Российской Федерации 12 сентября 2022 г., регистрационный № 70034).</w:t>
      </w:r>
    </w:p>
    <w:p w:rsidR="00385289" w:rsidRDefault="00CB5958">
      <w:pPr>
        <w:ind w:left="33" w:right="14" w:firstLine="0"/>
      </w:pPr>
      <w:r>
        <w:t xml:space="preserve">рабочей программы воспитания и примерного календарного плана воспитательной </w:t>
      </w:r>
      <w:proofErr w:type="spellStart"/>
      <w:r>
        <w:t>работыз</w:t>
      </w:r>
      <w:proofErr w:type="spellEnd"/>
      <w:r>
        <w:t>.</w:t>
      </w:r>
    </w:p>
    <w:p w:rsidR="00385289" w:rsidRDefault="00CB5958">
      <w:pPr>
        <w:spacing w:after="172" w:line="259" w:lineRule="auto"/>
        <w:ind w:left="10" w:right="52" w:hanging="10"/>
        <w:jc w:val="right"/>
      </w:pPr>
      <w:r>
        <w:t>1.8. Образовательная программа реализуется на государственном языке</w:t>
      </w:r>
    </w:p>
    <w:p w:rsidR="00385289" w:rsidRDefault="00CB5958">
      <w:pPr>
        <w:spacing w:line="259" w:lineRule="auto"/>
        <w:ind w:left="33" w:right="14" w:firstLine="0"/>
      </w:pPr>
      <w:r>
        <w:t>Российской Федерации, если иное не определено локальным нормативным актом</w:t>
      </w:r>
    </w:p>
    <w:p w:rsidR="00385289" w:rsidRDefault="00CB5958">
      <w:pPr>
        <w:spacing w:after="3" w:line="259" w:lineRule="auto"/>
        <w:ind w:left="3591" w:hanging="10"/>
        <w:jc w:val="left"/>
      </w:pPr>
      <w:r>
        <w:rPr>
          <w:sz w:val="18"/>
        </w:rPr>
        <w:t>4</w:t>
      </w:r>
    </w:p>
    <w:p w:rsidR="00385289" w:rsidRDefault="00CB5958">
      <w:pPr>
        <w:spacing w:after="123" w:line="259" w:lineRule="auto"/>
        <w:ind w:left="33" w:right="14" w:firstLine="0"/>
      </w:pPr>
      <w:r>
        <w:t xml:space="preserve">образовательной </w:t>
      </w:r>
      <w:proofErr w:type="gramStart"/>
      <w:r>
        <w:t>организации .</w:t>
      </w:r>
      <w:proofErr w:type="gramEnd"/>
    </w:p>
    <w:p w:rsidR="00385289" w:rsidRDefault="00CB5958">
      <w:pPr>
        <w:ind w:left="33" w:right="120"/>
      </w:pPr>
      <w:r>
        <w:t>1,9, Срок получения образования по образовательной программе в очной форме обучения, вне зависимости от применяемых образовательных технологий, составляет:</w:t>
      </w:r>
    </w:p>
    <w:p w:rsidR="00385289" w:rsidRDefault="00CB5958">
      <w:pPr>
        <w:ind w:left="725" w:right="2510" w:firstLine="0"/>
      </w:pPr>
      <w:r>
        <w:t>на базе среднего общего образования — 1 год 10 месяцев; на базе основного общего образования — 2 года 10 месяцев.</w:t>
      </w:r>
    </w:p>
    <w:p w:rsidR="00385289" w:rsidRDefault="00CB5958">
      <w:pPr>
        <w:ind w:left="33" w:right="115"/>
      </w:pPr>
      <w:r>
        <w:t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385289" w:rsidRDefault="00CB5958">
      <w:pPr>
        <w:ind w:left="33" w:right="110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385289" w:rsidRDefault="00CB5958">
      <w:pPr>
        <w:ind w:left="33" w:right="110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385289" w:rsidRDefault="00CB5958">
      <w:pPr>
        <w:spacing w:after="1109"/>
        <w:ind w:left="33" w:right="106"/>
      </w:pPr>
      <w:r>
        <w:t xml:space="preserve">1.11, Конкретный срок получения образования в очно-заочной форме обучения, а также по индивидуальному учебному плану, в том числе при </w:t>
      </w:r>
      <w:r>
        <w:lastRenderedPageBreak/>
        <w:t>ускоренном обучении, определяется образовательной организацией самостоятельно в пределах сроков, установленных пунктом 1.9 ФГОС СПС).</w:t>
      </w:r>
    </w:p>
    <w:p w:rsidR="00385289" w:rsidRDefault="00CB5958">
      <w:pPr>
        <w:spacing w:before="61" w:after="62" w:line="258" w:lineRule="auto"/>
        <w:ind w:left="29" w:firstLine="11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9144</wp:posOffset>
                </wp:positionH>
                <wp:positionV relativeFrom="paragraph">
                  <wp:posOffset>-131710</wp:posOffset>
                </wp:positionV>
                <wp:extent cx="1828800" cy="12192"/>
                <wp:effectExtent l="0" t="0" r="0" b="0"/>
                <wp:wrapNone/>
                <wp:docPr id="53351" name="Group 53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2192"/>
                          <a:chOff x="0" y="0"/>
                          <a:chExt cx="1828800" cy="12192"/>
                        </a:xfrm>
                      </wpg:grpSpPr>
                      <wps:wsp>
                        <wps:cNvPr id="53350" name="Shape 53350"/>
                        <wps:cNvSpPr/>
                        <wps:spPr>
                          <a:xfrm>
                            <a:off x="0" y="0"/>
                            <a:ext cx="18288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12192">
                                <a:moveTo>
                                  <a:pt x="0" y="6096"/>
                                </a:moveTo>
                                <a:lnTo>
                                  <a:pt x="1828800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D2F766" id="Group 53351" o:spid="_x0000_s1026" style="position:absolute;margin-left:.7pt;margin-top:-10.35pt;width:2in;height:.95pt;z-index:-251656192" coordsize="1828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">
                <v:shape id="Shape 53350" o:spid="_x0000_s1027" style="position:absolute;width:18288;height:121;visibility:visible;mso-wrap-style:square;v-text-anchor:top" coordsize="18288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" path="m,6096r1828800,e" filled="f" strokeweight=".96pt">
                  <v:stroke miterlimit="1" joinstyle="miter"/>
                  <v:path arrowok="t" textboxrect="0,0,1828800,12192"/>
                </v:shape>
              </v:group>
            </w:pict>
          </mc:Fallback>
        </mc:AlternateContent>
      </w:r>
      <w:r>
        <w:rPr>
          <w:sz w:val="20"/>
        </w:rPr>
        <w:t xml:space="preserve">Часть 2 статьи 12 </w:t>
      </w:r>
      <w:r>
        <w:rPr>
          <w:sz w:val="20"/>
          <w:vertAlign w:val="superscript"/>
        </w:rPr>
        <w:t xml:space="preserve">1 </w:t>
      </w:r>
      <w:r>
        <w:rPr>
          <w:sz w:val="20"/>
        </w:rPr>
        <w:t xml:space="preserve">Федерального закона от 29 декабря 2012 г. № 273-ФЗ «Об образовании в Российской </w:t>
      </w:r>
      <w:proofErr w:type="spellStart"/>
      <w:r>
        <w:rPr>
          <w:sz w:val="20"/>
        </w:rPr>
        <w:t>Федеращш</w:t>
      </w:r>
      <w:proofErr w:type="spellEnd"/>
      <w:r>
        <w:rPr>
          <w:sz w:val="20"/>
        </w:rPr>
        <w:t>» (</w:t>
      </w:r>
      <w:proofErr w:type="spellStart"/>
      <w:r>
        <w:rPr>
          <w:sz w:val="20"/>
        </w:rPr>
        <w:t>Собрише</w:t>
      </w:r>
      <w:proofErr w:type="spellEnd"/>
      <w:r>
        <w:rPr>
          <w:sz w:val="20"/>
        </w:rPr>
        <w:t xml:space="preserve"> законодательства Российской Федерации, 2012, № 53, ст. 7598; 2022, № 39, ст. 6541).</w:t>
      </w:r>
    </w:p>
    <w:p w:rsidR="00385289" w:rsidRDefault="00CB5958">
      <w:pPr>
        <w:spacing w:after="342" w:line="258" w:lineRule="auto"/>
        <w:ind w:left="34" w:hanging="5"/>
      </w:pPr>
      <w:r>
        <w:rPr>
          <w:sz w:val="20"/>
        </w:rPr>
        <w:t>4Статья 14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2018, № 32, ст. 5110).</w:t>
      </w:r>
    </w:p>
    <w:p w:rsidR="00385289" w:rsidRDefault="00CB5958">
      <w:pPr>
        <w:spacing w:after="3" w:line="259" w:lineRule="auto"/>
        <w:ind w:left="878" w:hanging="10"/>
        <w:jc w:val="left"/>
      </w:pPr>
      <w:r>
        <w:rPr>
          <w:sz w:val="18"/>
        </w:rPr>
        <w:t>0&amp;02.13-05</w:t>
      </w:r>
    </w:p>
    <w:p w:rsidR="00385289" w:rsidRDefault="00CB5958">
      <w:pPr>
        <w:ind w:left="33" w:right="82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— 36 академическим часам.</w:t>
      </w:r>
    </w:p>
    <w:p w:rsidR="00385289" w:rsidRDefault="00CB5958">
      <w:pPr>
        <w:ind w:left="33" w:right="14"/>
      </w:pPr>
      <w: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«</w:t>
      </w:r>
      <w:proofErr w:type="spellStart"/>
      <w:r>
        <w:t>Профессионалитет</w:t>
      </w:r>
      <w:proofErr w:type="spellEnd"/>
      <w:r>
        <w:t xml:space="preserve">»,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 </w:t>
      </w:r>
      <w:r>
        <w:rPr>
          <w:vertAlign w:val="superscript"/>
        </w:rPr>
        <w:t xml:space="preserve">5 </w:t>
      </w:r>
      <w:r>
        <w:t>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 w:rsidR="00385289" w:rsidRDefault="00CB5958">
      <w:pPr>
        <w:ind w:left="33" w:right="14"/>
      </w:pPr>
      <w:r>
        <w:t>1.14. Область профессиональной деятельности, в которой выпускники, освоившие образовательную программу, могут осуществлять профессиональную</w:t>
      </w:r>
    </w:p>
    <w:p w:rsidR="00385289" w:rsidRDefault="00CB5958">
      <w:pPr>
        <w:spacing w:after="3" w:line="259" w:lineRule="auto"/>
        <w:ind w:left="8415" w:hanging="10"/>
        <w:jc w:val="left"/>
      </w:pPr>
      <w:r>
        <w:rPr>
          <w:sz w:val="18"/>
        </w:rPr>
        <w:t>6</w:t>
      </w:r>
    </w:p>
    <w:p w:rsidR="00385289" w:rsidRDefault="00CB5958">
      <w:pPr>
        <w:spacing w:after="178" w:line="259" w:lineRule="auto"/>
        <w:ind w:left="33" w:right="14" w:firstLine="0"/>
      </w:pPr>
      <w:r>
        <w:t xml:space="preserve">деятельность: 16 Строительство и жилищно-коммунальное </w:t>
      </w:r>
      <w:proofErr w:type="gramStart"/>
      <w:r>
        <w:t>хозяйство .</w:t>
      </w:r>
      <w:proofErr w:type="gramEnd"/>
    </w:p>
    <w:p w:rsidR="00385289" w:rsidRDefault="00CB5958">
      <w:pPr>
        <w:ind w:left="33" w:right="14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385289" w:rsidRDefault="00CB5958">
      <w:pPr>
        <w:spacing w:after="830"/>
        <w:ind w:left="96" w:right="14"/>
      </w:pPr>
      <w:r>
        <w:lastRenderedPageBreak/>
        <w:t>1.15. При разработке образовательной программы организация устанавливает направленность, которая соответствует специальности в целом, с учетом соответствующей ПООП.</w:t>
      </w:r>
    </w:p>
    <w:p w:rsidR="00385289" w:rsidRDefault="00CB5958">
      <w:pPr>
        <w:spacing w:after="3" w:line="318" w:lineRule="auto"/>
        <w:ind w:left="101" w:firstLine="139"/>
      </w:pPr>
      <w:r>
        <w:rPr>
          <w:sz w:val="20"/>
        </w:rPr>
        <w:t xml:space="preserve">Пункт I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«</w:t>
      </w:r>
      <w:proofErr w:type="spellStart"/>
      <w:r>
        <w:rPr>
          <w:sz w:val="20"/>
        </w:rPr>
        <w:t>Профессионалитет</w:t>
      </w:r>
      <w:proofErr w:type="spellEnd"/>
      <w:r>
        <w:rPr>
          <w:sz w:val="20"/>
        </w:rPr>
        <w:t>», утвержденного постановлением Правительства Российской Федерации от 16 марта 2022 г. N2 387 (Собрание законодательства Российской Федерации, 2022, № 12, ст. 1871), действующим</w:t>
      </w:r>
    </w:p>
    <w:p w:rsidR="00385289" w:rsidRDefault="00CB5958">
      <w:pPr>
        <w:spacing w:after="3" w:line="258" w:lineRule="auto"/>
        <w:ind w:left="115" w:hanging="5"/>
      </w:pPr>
      <w:r>
        <w:rPr>
          <w:sz w:val="20"/>
        </w:rPr>
        <w:t>до I января 2026 года.</w:t>
      </w:r>
    </w:p>
    <w:p w:rsidR="00385289" w:rsidRDefault="00CB5958">
      <w:pPr>
        <w:spacing w:after="34" w:line="258" w:lineRule="auto"/>
        <w:ind w:left="34" w:hanging="5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30480</wp:posOffset>
            </wp:positionH>
            <wp:positionV relativeFrom="paragraph">
              <wp:posOffset>576418</wp:posOffset>
            </wp:positionV>
            <wp:extent cx="21336" cy="24391"/>
            <wp:effectExtent l="0" t="0" r="0" b="0"/>
            <wp:wrapSquare wrapText="bothSides"/>
            <wp:docPr id="53354" name="Picture 53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54" name="Picture 5335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3528" cy="54880"/>
            <wp:effectExtent l="0" t="0" r="0" b="0"/>
            <wp:docPr id="9366" name="Picture 9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6" name="Picture 936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Таблица приложения к приказу Министерства труда и социальной </w:t>
      </w:r>
      <w:proofErr w:type="spellStart"/>
      <w:r>
        <w:rPr>
          <w:sz w:val="20"/>
        </w:rPr>
        <w:t>ЗщИТЫ</w:t>
      </w:r>
      <w:proofErr w:type="spellEnd"/>
      <w:r>
        <w:rPr>
          <w:sz w:val="20"/>
        </w:rPr>
        <w:t xml:space="preserve"> Российской Федерации от 29 сентября 20l4 г. N2 667н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l9 ноября 20l4 г., регистрационный № 34779) с изменением, </w:t>
      </w:r>
      <w:proofErr w:type="spellStart"/>
      <w:r>
        <w:rPr>
          <w:sz w:val="20"/>
        </w:rPr>
        <w:t>ВШ.хеННЫМ</w:t>
      </w:r>
      <w:proofErr w:type="spellEnd"/>
      <w:r>
        <w:rPr>
          <w:sz w:val="20"/>
        </w:rPr>
        <w:t xml:space="preserve"> приказом Министерства труда и социальной защиты Российской Федерации от 9 марта 20l7 г. № 254н (зарегистрирован Министерством юстиции Российской Федерации 29 марта 2017 г., регистрационный № 46l68).</w:t>
      </w:r>
    </w:p>
    <w:p w:rsidR="00385289" w:rsidRDefault="00385289">
      <w:pPr>
        <w:sectPr w:rsidR="00385289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38" w:h="17150"/>
          <w:pgMar w:top="686" w:right="514" w:bottom="566" w:left="1080" w:header="720" w:footer="571" w:gutter="0"/>
          <w:pgNumType w:start="2"/>
          <w:cols w:space="720"/>
          <w:titlePg/>
        </w:sectPr>
      </w:pPr>
    </w:p>
    <w:p w:rsidR="00385289" w:rsidRDefault="00CB5958">
      <w:pPr>
        <w:spacing w:after="381" w:line="259" w:lineRule="auto"/>
        <w:ind w:left="43" w:firstLine="0"/>
        <w:jc w:val="center"/>
      </w:pPr>
      <w:r>
        <w:rPr>
          <w:sz w:val="22"/>
        </w:rPr>
        <w:lastRenderedPageBreak/>
        <w:t>5</w:t>
      </w:r>
    </w:p>
    <w:p w:rsidR="00385289" w:rsidRDefault="00CB5958">
      <w:pPr>
        <w:spacing w:after="485"/>
        <w:ind w:left="778" w:right="14" w:firstLine="0"/>
      </w:pPr>
      <w:r>
        <w:t>П. ТРЕБОВАНИЯ К СТРУКТУРЕ ОБРАЗОВАТЕЛЬНОЙ ПРОГРАММЫ</w:t>
      </w:r>
    </w:p>
    <w:p w:rsidR="00385289" w:rsidRDefault="00CB5958">
      <w:pPr>
        <w:spacing w:after="135" w:line="259" w:lineRule="auto"/>
        <w:ind w:left="763" w:right="14" w:firstLine="0"/>
      </w:pPr>
      <w:r>
        <w:t>2.1 . Структура и объем образовательной программы (таблица № 1) включает:</w:t>
      </w:r>
    </w:p>
    <w:p w:rsidR="00385289" w:rsidRDefault="00CB5958">
      <w:pPr>
        <w:ind w:left="754" w:right="4738" w:firstLine="0"/>
      </w:pPr>
      <w:r>
        <w:t>дисциплины (модули); практику; государственную итоговую аттестацию.</w:t>
      </w:r>
    </w:p>
    <w:p w:rsidR="00385289" w:rsidRDefault="00CB5958">
      <w:pPr>
        <w:spacing w:after="147" w:line="259" w:lineRule="auto"/>
        <w:ind w:left="10" w:right="52" w:hanging="10"/>
        <w:jc w:val="right"/>
      </w:pPr>
      <w:r>
        <w:t xml:space="preserve">Таблица № </w:t>
      </w:r>
      <w:r>
        <w:rPr>
          <w:noProof/>
        </w:rPr>
        <w:drawing>
          <wp:inline distT="0" distB="0" distL="0" distR="0">
            <wp:extent cx="42672" cy="124968"/>
            <wp:effectExtent l="0" t="0" r="0" b="0"/>
            <wp:docPr id="11316" name="Picture 11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6" name="Picture 1131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289" w:rsidRDefault="00CB5958">
      <w:pPr>
        <w:spacing w:after="0" w:line="265" w:lineRule="auto"/>
        <w:ind w:left="269" w:right="235" w:hanging="10"/>
        <w:jc w:val="center"/>
      </w:pPr>
      <w:r>
        <w:rPr>
          <w:sz w:val="30"/>
        </w:rPr>
        <w:t>Структура и объем образовательной программы</w:t>
      </w:r>
    </w:p>
    <w:tbl>
      <w:tblPr>
        <w:tblStyle w:val="TableGrid"/>
        <w:tblW w:w="10165" w:type="dxa"/>
        <w:tblInd w:w="-67" w:type="dxa"/>
        <w:tblCellMar>
          <w:top w:w="34" w:type="dxa"/>
          <w:left w:w="110" w:type="dxa"/>
          <w:right w:w="133" w:type="dxa"/>
        </w:tblCellMar>
        <w:tblLook w:val="04A0" w:firstRow="1" w:lastRow="0" w:firstColumn="1" w:lastColumn="0" w:noHBand="0" w:noVBand="1"/>
      </w:tblPr>
      <w:tblGrid>
        <w:gridCol w:w="5350"/>
        <w:gridCol w:w="4815"/>
      </w:tblGrid>
      <w:tr w:rsidR="00385289">
        <w:trPr>
          <w:trHeight w:val="878"/>
        </w:trPr>
        <w:tc>
          <w:tcPr>
            <w:tcW w:w="5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289" w:rsidRDefault="00CB5958">
            <w:pPr>
              <w:spacing w:after="0" w:line="259" w:lineRule="auto"/>
              <w:ind w:left="34" w:firstLine="0"/>
              <w:jc w:val="center"/>
            </w:pPr>
            <w:r>
              <w:t xml:space="preserve">Структура образовательной программы 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289" w:rsidRDefault="00CB5958">
            <w:pPr>
              <w:spacing w:after="0" w:line="259" w:lineRule="auto"/>
              <w:ind w:left="1053" w:hanging="1018"/>
            </w:pPr>
            <w:r>
              <w:t>Объем образовательной программы, в академических часах</w:t>
            </w:r>
          </w:p>
        </w:tc>
      </w:tr>
      <w:tr w:rsidR="00385289">
        <w:trPr>
          <w:trHeight w:val="336"/>
        </w:trPr>
        <w:tc>
          <w:tcPr>
            <w:tcW w:w="53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85289" w:rsidRDefault="00CB5958">
            <w:pPr>
              <w:spacing w:after="0" w:line="259" w:lineRule="auto"/>
              <w:ind w:left="5" w:firstLine="0"/>
              <w:jc w:val="left"/>
            </w:pPr>
            <w:r>
              <w:t>Дисциплины (мод ли)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289" w:rsidRDefault="00CB5958">
            <w:pPr>
              <w:spacing w:after="0" w:line="259" w:lineRule="auto"/>
              <w:ind w:left="16" w:firstLine="0"/>
              <w:jc w:val="center"/>
            </w:pPr>
            <w:r>
              <w:t>Не менее 1476</w:t>
            </w:r>
          </w:p>
        </w:tc>
      </w:tr>
      <w:tr w:rsidR="00385289">
        <w:trPr>
          <w:trHeight w:val="339"/>
        </w:trPr>
        <w:tc>
          <w:tcPr>
            <w:tcW w:w="53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85289" w:rsidRDefault="00CB5958">
            <w:pPr>
              <w:spacing w:after="0" w:line="259" w:lineRule="auto"/>
              <w:ind w:left="0" w:firstLine="0"/>
              <w:jc w:val="left"/>
            </w:pPr>
            <w:r>
              <w:t>Практика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289" w:rsidRDefault="00CB5958">
            <w:pPr>
              <w:spacing w:after="0" w:line="259" w:lineRule="auto"/>
              <w:ind w:left="11" w:firstLine="0"/>
              <w:jc w:val="center"/>
            </w:pPr>
            <w:r>
              <w:t>Не менее 432</w:t>
            </w:r>
          </w:p>
        </w:tc>
      </w:tr>
      <w:tr w:rsidR="00385289">
        <w:trPr>
          <w:trHeight w:val="331"/>
        </w:trPr>
        <w:tc>
          <w:tcPr>
            <w:tcW w:w="5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289" w:rsidRDefault="00CB5958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Гос</w:t>
            </w:r>
            <w:proofErr w:type="spellEnd"/>
            <w:r>
              <w:t xml:space="preserve"> дарственная итоговая аттестация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289" w:rsidRDefault="00CB5958">
            <w:pPr>
              <w:spacing w:after="0" w:line="259" w:lineRule="auto"/>
              <w:ind w:left="21" w:firstLine="0"/>
              <w:jc w:val="center"/>
            </w:pPr>
            <w:r>
              <w:t>216</w:t>
            </w:r>
          </w:p>
        </w:tc>
      </w:tr>
      <w:tr w:rsidR="00385289">
        <w:trPr>
          <w:trHeight w:val="333"/>
        </w:trPr>
        <w:tc>
          <w:tcPr>
            <w:tcW w:w="10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289" w:rsidRDefault="00CB5958">
            <w:pPr>
              <w:spacing w:after="0" w:line="259" w:lineRule="auto"/>
              <w:ind w:left="10" w:firstLine="0"/>
              <w:jc w:val="center"/>
            </w:pPr>
            <w:r>
              <w:t xml:space="preserve">Общий объем об </w:t>
            </w:r>
            <w:proofErr w:type="spellStart"/>
            <w:r>
              <w:t>азовательной</w:t>
            </w:r>
            <w:proofErr w:type="spellEnd"/>
            <w:r>
              <w:t xml:space="preserve"> п о </w:t>
            </w:r>
            <w:proofErr w:type="spellStart"/>
            <w:r>
              <w:t>аммы</w:t>
            </w:r>
            <w:proofErr w:type="spellEnd"/>
            <w:r>
              <w:t>:</w:t>
            </w:r>
          </w:p>
        </w:tc>
      </w:tr>
      <w:tr w:rsidR="00385289">
        <w:trPr>
          <w:trHeight w:val="341"/>
        </w:trPr>
        <w:tc>
          <w:tcPr>
            <w:tcW w:w="5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289" w:rsidRDefault="00CB5958">
            <w:pPr>
              <w:spacing w:after="0" w:line="259" w:lineRule="auto"/>
              <w:ind w:left="5" w:firstLine="0"/>
              <w:jc w:val="left"/>
            </w:pPr>
            <w:r>
              <w:t xml:space="preserve">на базе с </w:t>
            </w:r>
            <w:proofErr w:type="spellStart"/>
            <w:r>
              <w:t>еднего</w:t>
            </w:r>
            <w:proofErr w:type="spellEnd"/>
            <w:r>
              <w:t xml:space="preserve"> общего об </w:t>
            </w:r>
            <w:proofErr w:type="spellStart"/>
            <w:r>
              <w:t>азования</w:t>
            </w:r>
            <w:proofErr w:type="spellEnd"/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289" w:rsidRDefault="00CB5958">
            <w:pPr>
              <w:spacing w:after="0" w:line="259" w:lineRule="auto"/>
              <w:ind w:left="11" w:firstLine="0"/>
              <w:jc w:val="center"/>
            </w:pPr>
            <w:r>
              <w:t>2952</w:t>
            </w:r>
          </w:p>
        </w:tc>
      </w:tr>
      <w:tr w:rsidR="00385289">
        <w:trPr>
          <w:trHeight w:val="1963"/>
        </w:trPr>
        <w:tc>
          <w:tcPr>
            <w:tcW w:w="5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289" w:rsidRDefault="00CB5958">
            <w:pPr>
              <w:spacing w:after="0" w:line="259" w:lineRule="auto"/>
              <w:ind w:left="0" w:firstLine="5"/>
              <w:jc w:val="left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289" w:rsidRDefault="00CB5958">
            <w:pPr>
              <w:spacing w:after="0" w:line="259" w:lineRule="auto"/>
              <w:ind w:left="7" w:firstLine="0"/>
              <w:jc w:val="center"/>
            </w:pPr>
            <w:r>
              <w:t>4428</w:t>
            </w:r>
          </w:p>
        </w:tc>
      </w:tr>
    </w:tbl>
    <w:p w:rsidR="00385289" w:rsidRDefault="00CB5958">
      <w:pPr>
        <w:spacing w:after="146" w:line="259" w:lineRule="auto"/>
        <w:ind w:left="754" w:right="14" w:firstLine="0"/>
      </w:pPr>
      <w:r>
        <w:t>2.2. Образовательная программа включает циклы:</w:t>
      </w:r>
    </w:p>
    <w:p w:rsidR="00385289" w:rsidRDefault="00CB5958">
      <w:pPr>
        <w:ind w:left="749" w:right="5755" w:firstLine="5"/>
      </w:pPr>
      <w:r>
        <w:t>социально-гуманитарный цикл; общепрофессиональный цикл; профессиональный цикл.</w:t>
      </w:r>
    </w:p>
    <w:p w:rsidR="00385289" w:rsidRDefault="00CB5958">
      <w:pPr>
        <w:ind w:left="33" w:right="14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385289" w:rsidRDefault="00CB5958">
      <w:pPr>
        <w:spacing w:after="1489"/>
        <w:ind w:left="33" w:right="14"/>
      </w:pPr>
      <w:r>
        <w:t>Обязательная часть образовательной программы направлена на формирование общих и профессиональных компетенций, предусмотренных главой III ФГОС СПО.</w:t>
      </w:r>
    </w:p>
    <w:p w:rsidR="00385289" w:rsidRDefault="00CB5958">
      <w:pPr>
        <w:spacing w:after="3" w:line="258" w:lineRule="auto"/>
        <w:ind w:left="1330" w:hanging="5"/>
      </w:pPr>
      <w:r>
        <w:rPr>
          <w:sz w:val="20"/>
        </w:rPr>
        <w:lastRenderedPageBreak/>
        <w:t xml:space="preserve">В </w:t>
      </w:r>
    </w:p>
    <w:p w:rsidR="00385289" w:rsidRDefault="00CB5958">
      <w:pPr>
        <w:ind w:left="33" w:right="14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385289" w:rsidRDefault="00CB5958">
      <w:pPr>
        <w:ind w:left="33" w:right="14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385289" w:rsidRDefault="00CB5958">
      <w:pPr>
        <w:ind w:left="33" w:right="14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385289" w:rsidRDefault="00CB5958">
      <w:pPr>
        <w:ind w:left="33" w:right="14"/>
      </w:pPr>
      <w:r>
        <w:t>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</w:t>
      </w:r>
    </w:p>
    <w:p w:rsidR="00385289" w:rsidRDefault="00CB5958">
      <w:pPr>
        <w:ind w:left="33" w:right="14"/>
      </w:pPr>
      <w:r>
        <w:t>выполнение работ по монтажу санитарно-технических систем и оборудования гражданских зданий; выполнение работ по монтажу систем вентиляции, кондиционирования воздуха гражданских зданий; проведение работ по техническому обслуживанию инженерных систем отопления, водоснабжения, водоотведения и систем вентиляции, кондиционирования воздуха гражданских зданий; организация технической эксплуатации инженерных систем гражданских зданий.</w:t>
      </w:r>
    </w:p>
    <w:p w:rsidR="00385289" w:rsidRDefault="00CB5958">
      <w:pPr>
        <w:spacing w:after="123"/>
        <w:ind w:left="33" w:right="14"/>
      </w:pPr>
      <w:r>
        <w:lastRenderedPageBreak/>
        <w:t>2.5. Образовательная организация при необходимости самостоятельно формирует виды деятельности в дополнение к видам деятельности, указанным в пункте 2.4 ФГОС СПО, в рамках вариативной части.</w:t>
      </w:r>
    </w:p>
    <w:p w:rsidR="00385289" w:rsidRDefault="00CB5958">
      <w:pPr>
        <w:spacing w:after="0" w:line="259" w:lineRule="auto"/>
        <w:ind w:left="77" w:firstLine="0"/>
        <w:jc w:val="left"/>
      </w:pPr>
      <w:r>
        <w:rPr>
          <w:noProof/>
        </w:rPr>
        <w:drawing>
          <wp:inline distT="0" distB="0" distL="0" distR="0">
            <wp:extent cx="274320" cy="76200"/>
            <wp:effectExtent l="0" t="0" r="0" b="0"/>
            <wp:docPr id="53356" name="Picture 53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56" name="Picture 5335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289" w:rsidRDefault="00CB5958">
      <w:pPr>
        <w:ind w:left="33" w:right="82"/>
      </w:pPr>
      <w:r>
        <w:t>2.6. При освоении социально-гуманитарного, общепрофессионального и профессионального циклов (далее — учебные циклы) выделяется объем учебных занятий, практики (в профессиональном цикле) и самостоятельной работы.</w:t>
      </w:r>
    </w:p>
    <w:p w:rsidR="00385289" w:rsidRDefault="00CB5958">
      <w:pPr>
        <w:ind w:left="33" w:right="82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— в очно-заочной форме обучения.</w:t>
      </w:r>
    </w:p>
    <w:p w:rsidR="00385289" w:rsidRDefault="00CB5958">
      <w:pPr>
        <w:ind w:left="33" w:right="14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385289" w:rsidRDefault="00CB5958">
      <w:pPr>
        <w:ind w:left="33" w:right="14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«История России», «Иностранный язык в профессиональной деятельности», «Безопасность жизнедеятельности», «Физическая культура», «Основы финансовой грамотности».</w:t>
      </w:r>
    </w:p>
    <w:p w:rsidR="00385289" w:rsidRDefault="00CB5958">
      <w:pPr>
        <w:ind w:left="33" w:right="14"/>
      </w:pPr>
      <w:r>
        <w:t>Общий объем дисциплины «Безопасность жизнедеятельности» в очной форме обучения не может быть менее 68 академических часов, из них на освоение основ военной службы (для юношей) — не менее 48 академических часов, для подгрупп девушек это время может быть использовано на освоение основ медицинских знаний.</w:t>
      </w:r>
    </w:p>
    <w:p w:rsidR="00385289" w:rsidRDefault="00CB5958">
      <w:pPr>
        <w:ind w:left="33" w:right="14"/>
      </w:pPr>
      <w:r>
        <w:t xml:space="preserve">Дисциплина «Физическая культура»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</w:t>
      </w:r>
      <w:r>
        <w:lastRenderedPageBreak/>
        <w:t>психофизической подготовке к профессиональной деятельности, предупреждению профессиональных заболеваний.</w:t>
      </w:r>
    </w:p>
    <w:p w:rsidR="00385289" w:rsidRDefault="00CB5958">
      <w:pPr>
        <w:ind w:left="96" w:right="14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</w:t>
      </w:r>
    </w:p>
    <w:p w:rsidR="00385289" w:rsidRDefault="00CB5958">
      <w:pPr>
        <w:spacing w:after="25"/>
        <w:ind w:left="106" w:right="14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«Экономические и правовые основы профессиональной деятельности», «Прикладные компьютерные программы в профессиональной деятельности»; «Основы электротехники и электроники», «Основы гидравлики, теплотехники и аэродинамики».</w:t>
      </w:r>
    </w:p>
    <w:p w:rsidR="00385289" w:rsidRDefault="00CB5958">
      <w:pPr>
        <w:ind w:left="33" w:right="14"/>
      </w:pPr>
      <w:r>
        <w:t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пунктом 2.4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 w:rsidR="00385289" w:rsidRDefault="00CB5958">
      <w:pPr>
        <w:ind w:left="33" w:right="14"/>
      </w:pPr>
      <w:r>
        <w:t xml:space="preserve">2.10. Практика входит в профессиональный цикл и имеет следующие виды —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</w:r>
      <w:proofErr w:type="spellStart"/>
      <w:r>
        <w:t>рассредоточенно</w:t>
      </w:r>
      <w:proofErr w:type="spellEnd"/>
      <w:r>
        <w:t>, чередуясь с учебными занятиями. Типы практики устанавливаются образовательной организацией самостоятельно с учетом ПООП.</w:t>
      </w:r>
    </w:p>
    <w:p w:rsidR="00385289" w:rsidRDefault="00CB5958">
      <w:pPr>
        <w:ind w:left="33" w:right="14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</w:t>
      </w:r>
      <w:r>
        <w:lastRenderedPageBreak/>
        <w:t>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385289" w:rsidRDefault="00CB5958">
      <w:pPr>
        <w:ind w:left="33" w:right="14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385289" w:rsidRDefault="00CB5958">
      <w:pPr>
        <w:spacing w:after="1140" w:line="287" w:lineRule="auto"/>
        <w:ind w:left="33" w:right="14"/>
      </w:pPr>
      <w:r>
        <w:t>2.13. Государственная итоговая аттестация завершается присвоением квалификации специалиста среднего звена, указанной в пункте l . l ФГОС СПО</w:t>
      </w:r>
    </w:p>
    <w:p w:rsidR="00385289" w:rsidRDefault="00CB5958">
      <w:pPr>
        <w:spacing w:after="0" w:line="259" w:lineRule="auto"/>
        <w:ind w:left="43" w:firstLine="0"/>
        <w:jc w:val="left"/>
      </w:pPr>
      <w:r>
        <w:rPr>
          <w:noProof/>
        </w:rPr>
        <w:drawing>
          <wp:inline distT="0" distB="0" distL="0" distR="0">
            <wp:extent cx="274320" cy="76222"/>
            <wp:effectExtent l="0" t="0" r="0" b="0"/>
            <wp:docPr id="53358" name="Picture 53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58" name="Picture 5335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289" w:rsidRDefault="00385289">
      <w:pPr>
        <w:sectPr w:rsidR="00385289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38" w:h="17150"/>
          <w:pgMar w:top="701" w:right="533" w:bottom="576" w:left="1109" w:header="720" w:footer="571" w:gutter="0"/>
          <w:cols w:space="720"/>
          <w:titlePg/>
        </w:sectPr>
      </w:pPr>
    </w:p>
    <w:p w:rsidR="00385289" w:rsidRDefault="00CB5958">
      <w:pPr>
        <w:spacing w:after="182" w:line="265" w:lineRule="auto"/>
        <w:ind w:left="34" w:right="130" w:hanging="10"/>
        <w:jc w:val="center"/>
      </w:pPr>
      <w:r>
        <w:lastRenderedPageBreak/>
        <w:t>Ш. ТРЕБОВАНИЯ К РЕЗУЛЬТАТАМ ОСВОЕНИЯ ОБРАЗОВАТЕЛЬНОЙ</w:t>
      </w:r>
    </w:p>
    <w:p w:rsidR="00385289" w:rsidRDefault="00CB5958">
      <w:pPr>
        <w:spacing w:after="653" w:line="265" w:lineRule="auto"/>
        <w:ind w:left="34" w:right="135" w:hanging="10"/>
        <w:jc w:val="center"/>
      </w:pPr>
      <w:r>
        <w:t>ПРОГРАММЫ</w:t>
      </w:r>
    </w:p>
    <w:p w:rsidR="00385289" w:rsidRDefault="00CB5958">
      <w:pPr>
        <w:ind w:left="33" w:right="14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385289" w:rsidRDefault="00CB5958">
      <w:pPr>
        <w:ind w:left="33" w:right="14"/>
      </w:pPr>
      <w:r>
        <w:t>3.2. Выпускник, освоивший образовательную программу, должен обладать следующими общими компетенциями (далее — ОК):</w:t>
      </w:r>
    </w:p>
    <w:p w:rsidR="00385289" w:rsidRDefault="00CB5958">
      <w:pPr>
        <w:ind w:left="33" w:right="14"/>
      </w:pPr>
      <w:r>
        <w:t>ОК 01</w:t>
      </w:r>
      <w:proofErr w:type="gramStart"/>
      <w:r>
        <w:t>, Выбирать</w:t>
      </w:r>
      <w:proofErr w:type="gramEnd"/>
      <w:r>
        <w:t xml:space="preserve"> способы решения задач профессиональной деятельности применительно к различным контекстам;</w:t>
      </w:r>
    </w:p>
    <w:p w:rsidR="00385289" w:rsidRDefault="00CB5958">
      <w:pPr>
        <w:ind w:left="33" w:right="77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385289" w:rsidRDefault="00CB5958">
      <w:pPr>
        <w:ind w:left="33" w:right="14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385289" w:rsidRDefault="00CB5958">
      <w:pPr>
        <w:spacing w:after="210" w:line="259" w:lineRule="auto"/>
        <w:ind w:left="744" w:right="14" w:firstLine="0"/>
      </w:pPr>
      <w:r>
        <w:t>ОК 04. Эффективно взаимодействовать и работать в коллективе и команде;</w:t>
      </w:r>
    </w:p>
    <w:p w:rsidR="00385289" w:rsidRDefault="00CB5958">
      <w:pPr>
        <w:ind w:left="33" w:right="14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385289" w:rsidRDefault="00CB5958">
      <w:pPr>
        <w:ind w:left="33" w:right="14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385289" w:rsidRDefault="00CB5958">
      <w:pPr>
        <w:ind w:left="33" w:right="14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385289" w:rsidRDefault="00CB5958">
      <w:pPr>
        <w:ind w:left="33" w:right="81"/>
      </w:pPr>
      <w:r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385289" w:rsidRDefault="00CB5958">
      <w:pPr>
        <w:ind w:left="33" w:right="14"/>
      </w:pPr>
      <w:r>
        <w:t>ОК 09. Пользоваться профессиональной документацией на государственном и иностранном языках.</w:t>
      </w:r>
    </w:p>
    <w:p w:rsidR="00385289" w:rsidRDefault="00CB5958">
      <w:pPr>
        <w:ind w:left="33" w:right="14"/>
      </w:pPr>
      <w:r>
        <w:t>3.3. Выпускник, освоивший образовательную программу, должен обладать профессиональными компетенциями (далее — ГК), соответствующими видам деятельности (таблица № 2), предусмотренным пунктом 2.4 ФГОС СПС), сформированными в том числе на основе профессиональных стандартов (при наличии), указанных в ПООП:</w:t>
      </w:r>
    </w:p>
    <w:p w:rsidR="00385289" w:rsidRDefault="00CB5958">
      <w:pPr>
        <w:spacing w:after="0" w:line="259" w:lineRule="auto"/>
        <w:ind w:left="10" w:right="52" w:hanging="10"/>
        <w:jc w:val="right"/>
      </w:pPr>
      <w:r>
        <w:t>Таблица .№ 2</w:t>
      </w:r>
    </w:p>
    <w:tbl>
      <w:tblPr>
        <w:tblStyle w:val="TableGrid"/>
        <w:tblW w:w="10049" w:type="dxa"/>
        <w:tblInd w:w="115" w:type="dxa"/>
        <w:tblCellMar>
          <w:top w:w="50" w:type="dxa"/>
          <w:left w:w="88" w:type="dxa"/>
          <w:right w:w="89" w:type="dxa"/>
        </w:tblCellMar>
        <w:tblLook w:val="04A0" w:firstRow="1" w:lastRow="0" w:firstColumn="1" w:lastColumn="0" w:noHBand="0" w:noVBand="1"/>
      </w:tblPr>
      <w:tblGrid>
        <w:gridCol w:w="4251"/>
        <w:gridCol w:w="5798"/>
      </w:tblGrid>
      <w:tr w:rsidR="00385289">
        <w:trPr>
          <w:trHeight w:val="761"/>
        </w:trPr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289" w:rsidRDefault="00CB5958">
            <w:pPr>
              <w:spacing w:after="0" w:line="259" w:lineRule="auto"/>
              <w:ind w:left="0" w:right="45" w:firstLine="0"/>
              <w:jc w:val="center"/>
            </w:pPr>
            <w:r>
              <w:t>Виды деятельности</w:t>
            </w:r>
          </w:p>
        </w:tc>
        <w:tc>
          <w:tcPr>
            <w:tcW w:w="5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289" w:rsidRDefault="00CB5958">
            <w:pPr>
              <w:spacing w:after="0" w:line="259" w:lineRule="auto"/>
              <w:ind w:left="504" w:firstLine="264"/>
              <w:jc w:val="left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385289">
        <w:trPr>
          <w:trHeight w:val="386"/>
        </w:trPr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289" w:rsidRDefault="00CB5958">
            <w:pPr>
              <w:spacing w:after="0" w:line="259" w:lineRule="auto"/>
              <w:ind w:left="0" w:right="40" w:firstLine="0"/>
              <w:jc w:val="center"/>
            </w:pPr>
            <w:r>
              <w:t>1</w:t>
            </w:r>
          </w:p>
        </w:tc>
        <w:tc>
          <w:tcPr>
            <w:tcW w:w="5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289" w:rsidRDefault="00CB5958">
            <w:pPr>
              <w:spacing w:after="0" w:line="259" w:lineRule="auto"/>
              <w:ind w:left="0" w:right="48" w:firstLine="0"/>
              <w:jc w:val="center"/>
            </w:pPr>
            <w:r>
              <w:t>2</w:t>
            </w:r>
          </w:p>
        </w:tc>
      </w:tr>
      <w:tr w:rsidR="00385289">
        <w:trPr>
          <w:trHeight w:val="4128"/>
        </w:trPr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289" w:rsidRDefault="00CB5958">
            <w:pPr>
              <w:spacing w:after="0" w:line="259" w:lineRule="auto"/>
              <w:ind w:left="13" w:hanging="5"/>
              <w:jc w:val="left"/>
            </w:pPr>
            <w:r>
              <w:t>выполнение работ по монтажу санитарно-технических систем и оборудования</w:t>
            </w:r>
            <w:r>
              <w:tab/>
              <w:t>гражданских зданий</w:t>
            </w:r>
          </w:p>
        </w:tc>
        <w:tc>
          <w:tcPr>
            <w:tcW w:w="5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289" w:rsidRDefault="00CB5958">
            <w:pPr>
              <w:spacing w:after="0" w:line="302" w:lineRule="auto"/>
              <w:ind w:left="10" w:right="48" w:hanging="10"/>
            </w:pPr>
            <w:r>
              <w:t>ГК 1.1. Выполнять подготовительные работы при монтаже систем отопления, водоснабжения, канализации и водостоков. ПК 1,2. Выполнять монтаж систем отопления, водоснабжения, канализации и водостоков.</w:t>
            </w:r>
          </w:p>
          <w:p w:rsidR="00385289" w:rsidRDefault="00CB5958">
            <w:pPr>
              <w:spacing w:after="0" w:line="297" w:lineRule="auto"/>
              <w:ind w:left="19" w:right="38" w:hanging="5"/>
            </w:pPr>
            <w:r>
              <w:t>ПК .3. Проводить и обрабатывать результаты испытаний систем отопления, водоснабжения, канализации и водостоков.</w:t>
            </w:r>
          </w:p>
          <w:p w:rsidR="00385289" w:rsidRDefault="00CB5958">
            <w:pPr>
              <w:spacing w:after="0" w:line="259" w:lineRule="auto"/>
              <w:ind w:left="29" w:right="29" w:hanging="10"/>
            </w:pPr>
            <w:r>
              <w:t>ГК. 1.4. Устранять неисправности систем центрального отопления, водоснабжения, канализации и водостоков при испытаниях.</w:t>
            </w:r>
          </w:p>
        </w:tc>
      </w:tr>
      <w:tr w:rsidR="00385289">
        <w:trPr>
          <w:trHeight w:val="3744"/>
        </w:trPr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289" w:rsidRDefault="00CB5958">
            <w:pPr>
              <w:spacing w:after="0" w:line="259" w:lineRule="auto"/>
              <w:ind w:left="42" w:right="10" w:hanging="5"/>
            </w:pPr>
            <w:r>
              <w:lastRenderedPageBreak/>
              <w:t>выполнение работ по монтажу систем вентиляции, кондиционирования воздуха гражданских зданий</w:t>
            </w:r>
          </w:p>
        </w:tc>
        <w:tc>
          <w:tcPr>
            <w:tcW w:w="5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289" w:rsidRDefault="00CB5958">
            <w:pPr>
              <w:spacing w:after="0" w:line="304" w:lineRule="auto"/>
              <w:ind w:left="34" w:right="24" w:hanging="5"/>
            </w:pPr>
            <w:r>
              <w:t>ПК 2.1. Выполнять подготовительные работы при монтаже систем вентиляции, кондиционирования воздуха.</w:t>
            </w:r>
          </w:p>
          <w:p w:rsidR="00385289" w:rsidRDefault="00CB5958">
            <w:pPr>
              <w:spacing w:after="4" w:line="302" w:lineRule="auto"/>
              <w:ind w:left="44" w:hanging="10"/>
            </w:pPr>
            <w:r>
              <w:t>ПК 2.2. Выполнять монтаж систем вентиляции, кондиционирования воздуха.</w:t>
            </w:r>
          </w:p>
          <w:p w:rsidR="00385289" w:rsidRDefault="00CB5958">
            <w:pPr>
              <w:spacing w:after="3" w:line="310" w:lineRule="auto"/>
              <w:ind w:left="43" w:right="5" w:hanging="5"/>
            </w:pPr>
            <w:r>
              <w:t>ГК 2.3. Проводить и обрабатывать результаты испытаний смонтированных систем вентиляции, кондиционирования воздуха.</w:t>
            </w:r>
          </w:p>
          <w:p w:rsidR="00385289" w:rsidRDefault="00CB5958">
            <w:pPr>
              <w:spacing w:after="0" w:line="259" w:lineRule="auto"/>
              <w:ind w:left="58" w:hanging="10"/>
            </w:pPr>
            <w:r>
              <w:t>ПК 2.4. Регулировать смонтированные системы вентиляции, кондиционирования</w:t>
            </w:r>
          </w:p>
        </w:tc>
      </w:tr>
    </w:tbl>
    <w:p w:rsidR="00385289" w:rsidRDefault="00CB5958">
      <w:pPr>
        <w:tabs>
          <w:tab w:val="center" w:pos="1138"/>
          <w:tab w:val="center" w:pos="1735"/>
        </w:tabs>
        <w:spacing w:after="3" w:line="259" w:lineRule="auto"/>
        <w:ind w:left="0" w:firstLine="0"/>
        <w:jc w:val="left"/>
      </w:pPr>
      <w:r>
        <w:rPr>
          <w:sz w:val="16"/>
        </w:rPr>
        <w:tab/>
        <w:t xml:space="preserve">08 02. </w:t>
      </w:r>
      <w:r>
        <w:rPr>
          <w:sz w:val="16"/>
        </w:rPr>
        <w:tab/>
        <w:t>05</w:t>
      </w:r>
    </w:p>
    <w:p w:rsidR="00385289" w:rsidRDefault="00CB5958">
      <w:pPr>
        <w:spacing w:after="0" w:line="259" w:lineRule="auto"/>
        <w:ind w:left="82" w:firstLine="0"/>
        <w:jc w:val="left"/>
      </w:pPr>
      <w:r>
        <w:rPr>
          <w:noProof/>
        </w:rPr>
        <w:drawing>
          <wp:inline distT="0" distB="0" distL="0" distR="0">
            <wp:extent cx="274320" cy="70104"/>
            <wp:effectExtent l="0" t="0" r="0" b="0"/>
            <wp:docPr id="53360" name="Picture 53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60" name="Picture 5336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058" w:type="dxa"/>
        <w:tblInd w:w="82" w:type="dxa"/>
        <w:tblCellMar>
          <w:top w:w="65" w:type="dxa"/>
          <w:left w:w="96" w:type="dxa"/>
          <w:right w:w="94" w:type="dxa"/>
        </w:tblCellMar>
        <w:tblLook w:val="04A0" w:firstRow="1" w:lastRow="0" w:firstColumn="1" w:lastColumn="0" w:noHBand="0" w:noVBand="1"/>
      </w:tblPr>
      <w:tblGrid>
        <w:gridCol w:w="4250"/>
        <w:gridCol w:w="5808"/>
      </w:tblGrid>
      <w:tr w:rsidR="00385289">
        <w:trPr>
          <w:trHeight w:val="768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289" w:rsidRDefault="003852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289" w:rsidRDefault="00CB5958">
            <w:pPr>
              <w:spacing w:after="0" w:line="259" w:lineRule="auto"/>
              <w:ind w:left="5" w:firstLine="0"/>
            </w:pPr>
            <w:r>
              <w:t>воздуха для достижения проектных и паспортных характеристик.</w:t>
            </w:r>
          </w:p>
        </w:tc>
      </w:tr>
      <w:tr w:rsidR="00385289">
        <w:trPr>
          <w:trHeight w:val="5267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289" w:rsidRDefault="00CB5958">
            <w:pPr>
              <w:spacing w:after="0" w:line="259" w:lineRule="auto"/>
              <w:ind w:left="5" w:right="21" w:firstLine="5"/>
            </w:pPr>
            <w:r>
              <w:t>проведение работ по техническому обслуживанию инженерных систем отопления, водоснабжения, водоотведения и систем вентиляции, кондиционирования воздуха гражданских зданий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289" w:rsidRDefault="00CB5958">
            <w:pPr>
              <w:spacing w:after="12" w:line="302" w:lineRule="auto"/>
              <w:ind w:left="10" w:right="19" w:hanging="10"/>
            </w:pPr>
            <w:r>
              <w:t>ПК 3.1. Выполнять подготовительные и сопутствующие работы при техническом обслуживании и текущем ремонте инженерных систем отопления, водоснабжения, водоотведения и систем вентиляции, кондиционирования воздуха гражданских зданий.</w:t>
            </w:r>
          </w:p>
          <w:p w:rsidR="00385289" w:rsidRDefault="00CB5958">
            <w:pPr>
              <w:spacing w:after="0" w:line="259" w:lineRule="auto"/>
              <w:ind w:left="10" w:right="19" w:firstLine="0"/>
            </w:pPr>
            <w:proofErr w:type="spellStart"/>
            <w:r>
              <w:t>пк</w:t>
            </w:r>
            <w:proofErr w:type="spellEnd"/>
            <w:r>
              <w:t xml:space="preserve"> 3.2. Выполнять периодическое техническое обслуживание, проводить текущие ремонтные работы инженерных систем отопления, водоснабжения, водоотведения и систем вентиляции, кондиционирования воздуха гражданских зданий.</w:t>
            </w:r>
          </w:p>
        </w:tc>
      </w:tr>
      <w:tr w:rsidR="00385289">
        <w:trPr>
          <w:trHeight w:val="4128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289" w:rsidRDefault="00CB5958">
            <w:pPr>
              <w:spacing w:after="0" w:line="259" w:lineRule="auto"/>
              <w:ind w:left="24" w:right="16" w:firstLine="5"/>
            </w:pPr>
            <w:r>
              <w:lastRenderedPageBreak/>
              <w:t>организация технической эксплуатации инженерных систем гражданских зданий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289" w:rsidRDefault="00CB5958">
            <w:pPr>
              <w:spacing w:after="0" w:line="299" w:lineRule="auto"/>
              <w:ind w:left="29" w:right="10" w:hanging="10"/>
            </w:pPr>
            <w:r>
              <w:t>ПК 4.1. Организовать устранение аварийных ситуаций инженерных систем отопления, водоснабжения, водоотведения и систем вентиляции, кондиционирования воздуха гражданских зданий.</w:t>
            </w:r>
          </w:p>
          <w:p w:rsidR="00385289" w:rsidRDefault="00CB5958">
            <w:pPr>
              <w:spacing w:after="0" w:line="259" w:lineRule="auto"/>
              <w:ind w:left="29" w:hanging="5"/>
            </w:pPr>
            <w:r>
              <w:t>ПК 4.2. Организовать работы по технической эксплуатации и содержанию инженерных систем отопления, водоснабжения, водоотведения и систем вентиляции, кондиционирования воздуха гражданских зданий.</w:t>
            </w:r>
          </w:p>
        </w:tc>
      </w:tr>
    </w:tbl>
    <w:p w:rsidR="00385289" w:rsidRDefault="00CB5958">
      <w:pPr>
        <w:ind w:left="33" w:right="14"/>
      </w:pPr>
      <w:r>
        <w:t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пунктом 2.4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:rsidR="00385289" w:rsidRDefault="00CB5958">
      <w:pPr>
        <w:ind w:left="33" w:right="14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</w:t>
      </w:r>
    </w:p>
    <w:p w:rsidR="00385289" w:rsidRDefault="00385289">
      <w:pPr>
        <w:sectPr w:rsidR="00385289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38" w:h="17150"/>
          <w:pgMar w:top="1210" w:right="528" w:bottom="610" w:left="1123" w:header="720" w:footer="571" w:gutter="0"/>
          <w:cols w:space="720"/>
          <w:titlePg/>
        </w:sectPr>
      </w:pPr>
    </w:p>
    <w:p w:rsidR="00385289" w:rsidRDefault="00CB5958">
      <w:pPr>
        <w:spacing w:line="352" w:lineRule="auto"/>
        <w:ind w:left="33" w:right="14" w:firstLine="0"/>
      </w:pPr>
      <w:r>
        <w:lastRenderedPageBreak/>
        <w:t>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385289" w:rsidRDefault="00CB5958">
      <w:pPr>
        <w:ind w:left="33" w:right="14"/>
      </w:pPr>
      <w:r>
        <w:t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385289" w:rsidRDefault="00CB5958">
      <w:pPr>
        <w:ind w:left="33" w:right="14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385289" w:rsidRDefault="00CB5958">
      <w:pPr>
        <w:spacing w:after="438" w:line="344" w:lineRule="auto"/>
        <w:ind w:left="33" w:right="14"/>
      </w:pPr>
      <w:r>
        <w:t>3.6. Обучающиеся, осваивающие образовательную программу, осваивают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7.</w:t>
      </w:r>
    </w:p>
    <w:p w:rsidR="00385289" w:rsidRDefault="00CB5958">
      <w:pPr>
        <w:spacing w:after="87" w:line="265" w:lineRule="auto"/>
        <w:ind w:left="34" w:hanging="10"/>
        <w:jc w:val="center"/>
      </w:pPr>
      <w:r>
        <w:t>W. ТРЕБОВАНИЯ К УСЛОВИЯМ РЕАЈШЗАЩШ ОБРАЗОВАТЕЛЬНОЙ</w:t>
      </w:r>
    </w:p>
    <w:p w:rsidR="00385289" w:rsidRDefault="00CB5958">
      <w:pPr>
        <w:spacing w:after="609" w:line="265" w:lineRule="auto"/>
        <w:ind w:left="269" w:right="253" w:hanging="10"/>
        <w:jc w:val="center"/>
      </w:pPr>
      <w:r>
        <w:rPr>
          <w:sz w:val="30"/>
        </w:rPr>
        <w:t>ПРОГРАЊЉ1</w:t>
      </w:r>
    </w:p>
    <w:p w:rsidR="00385289" w:rsidRDefault="00CB5958">
      <w:pPr>
        <w:ind w:left="33" w:right="14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</w:t>
      </w:r>
      <w:r>
        <w:rPr>
          <w:vertAlign w:val="superscript"/>
        </w:rPr>
        <w:t xml:space="preserve">8 </w:t>
      </w:r>
      <w:r>
        <w:t>.</w:t>
      </w:r>
    </w:p>
    <w:p w:rsidR="00385289" w:rsidRDefault="00CB5958">
      <w:pPr>
        <w:spacing w:after="125" w:line="259" w:lineRule="auto"/>
        <w:ind w:left="3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35637" cy="15239"/>
                <wp:effectExtent l="0" t="0" r="0" b="0"/>
                <wp:docPr id="53363" name="Group 53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637" cy="15239"/>
                          <a:chOff x="0" y="0"/>
                          <a:chExt cx="1835637" cy="15239"/>
                        </a:xfrm>
                      </wpg:grpSpPr>
                      <wps:wsp>
                        <wps:cNvPr id="53362" name="Shape 53362"/>
                        <wps:cNvSpPr/>
                        <wps:spPr>
                          <a:xfrm>
                            <a:off x="0" y="0"/>
                            <a:ext cx="1835637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637" h="15239">
                                <a:moveTo>
                                  <a:pt x="0" y="7620"/>
                                </a:moveTo>
                                <a:lnTo>
                                  <a:pt x="1835637" y="7620"/>
                                </a:lnTo>
                              </a:path>
                            </a:pathLst>
                          </a:custGeom>
                          <a:ln w="1523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153FA2" id="Group 53363" o:spid="_x0000_s1026" style="width:144.55pt;height:1.2pt;mso-position-horizontal-relative:char;mso-position-vertical-relative:line" coordsize="18356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">
                <v:shape id="Shape 53362" o:spid="_x0000_s1027" style="position:absolute;width:18356;height:152;visibility:visible;mso-wrap-style:square;v-text-anchor:top" coordsize="1835637,1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" path="m,7620r1835637,e" filled="f" strokeweight=".42331mm">
                  <v:stroke miterlimit="1" joinstyle="miter"/>
                  <v:path arrowok="t" textboxrect="0,0,1835637,15239"/>
                </v:shape>
                <w10:anchorlock/>
              </v:group>
            </w:pict>
          </mc:Fallback>
        </mc:AlternateContent>
      </w:r>
    </w:p>
    <w:p w:rsidR="00385289" w:rsidRDefault="00CB5958">
      <w:pPr>
        <w:spacing w:after="29" w:line="258" w:lineRule="auto"/>
        <w:ind w:left="34" w:hanging="5"/>
      </w:pPr>
      <w:r>
        <w:rPr>
          <w:sz w:val="20"/>
        </w:rPr>
        <w:t xml:space="preserve">7Часть 7 статьи 73 Федерального закона от 29 декабря 2012 г. № 273-ФЗ «Об образовании в Российской </w:t>
      </w:r>
      <w:proofErr w:type="spellStart"/>
      <w:r>
        <w:rPr>
          <w:sz w:val="20"/>
        </w:rPr>
        <w:t>Федеращш</w:t>
      </w:r>
      <w:proofErr w:type="spellEnd"/>
      <w:r>
        <w:rPr>
          <w:sz w:val="20"/>
        </w:rPr>
        <w:t>» (Собрание законодательства Российской Федерации, 2012, № 53, ст. 7598; 2020, № 22, ст. 3379).</w:t>
      </w:r>
    </w:p>
    <w:p w:rsidR="00385289" w:rsidRDefault="00CB5958">
      <w:pPr>
        <w:spacing w:after="3" w:line="258" w:lineRule="auto"/>
        <w:ind w:left="34" w:hanging="5"/>
      </w:pPr>
      <w:r>
        <w:rPr>
          <w:sz w:val="20"/>
        </w:rPr>
        <w:t>8 Федеральный закон от 30 марта 1999 г. № 52-ФЗ «О санитарно-</w:t>
      </w:r>
      <w:proofErr w:type="spellStart"/>
      <w:r>
        <w:rPr>
          <w:sz w:val="20"/>
        </w:rPr>
        <w:t>эшщемиологическом</w:t>
      </w:r>
      <w:proofErr w:type="spellEnd"/>
      <w:r>
        <w:rPr>
          <w:sz w:val="20"/>
        </w:rPr>
        <w:t xml:space="preserve"> благополучии населения» (Собрание законодательства Российской Федерации, 1999, № 14, ст. 1650; 2022, № 45, ст. 7674); </w:t>
      </w:r>
      <w:proofErr w:type="spellStart"/>
      <w:r>
        <w:rPr>
          <w:sz w:val="20"/>
        </w:rPr>
        <w:t>саютгарные</w:t>
      </w:r>
      <w:proofErr w:type="spellEnd"/>
      <w:r>
        <w:rPr>
          <w:sz w:val="20"/>
        </w:rPr>
        <w:t xml:space="preserve"> правила СП 2.4.3648-20 «Санитарно-эпидемиологические требования к организациям </w:t>
      </w:r>
      <w:proofErr w:type="spellStart"/>
      <w:r>
        <w:rPr>
          <w:sz w:val="20"/>
        </w:rPr>
        <w:t>восшпания</w:t>
      </w:r>
      <w:proofErr w:type="spellEnd"/>
      <w:r>
        <w:rPr>
          <w:sz w:val="20"/>
        </w:rPr>
        <w:t xml:space="preserve">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</w:t>
      </w:r>
      <w:proofErr w:type="spellStart"/>
      <w:r>
        <w:rPr>
          <w:sz w:val="20"/>
        </w:rPr>
        <w:t>регистращюнный</w:t>
      </w:r>
      <w:proofErr w:type="spellEnd"/>
      <w:r>
        <w:rPr>
          <w:sz w:val="20"/>
        </w:rPr>
        <w:t xml:space="preserve"> № 61573), действующим до 1 января 2027 г.; </w:t>
      </w:r>
      <w:proofErr w:type="spellStart"/>
      <w:r>
        <w:rPr>
          <w:sz w:val="20"/>
        </w:rPr>
        <w:t>санитарноэпидемиологические</w:t>
      </w:r>
      <w:proofErr w:type="spellEnd"/>
      <w:r>
        <w:rPr>
          <w:sz w:val="20"/>
        </w:rPr>
        <w:t xml:space="preserve"> правила и нормы 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</w:t>
      </w:r>
      <w:proofErr w:type="spellStart"/>
      <w:r>
        <w:rPr>
          <w:sz w:val="20"/>
        </w:rPr>
        <w:t>регистращюнный</w:t>
      </w:r>
      <w:proofErr w:type="spellEnd"/>
      <w:r>
        <w:rPr>
          <w:sz w:val="20"/>
        </w:rPr>
        <w:t xml:space="preserve"> № 60833), действующим до 1 января 2027 г.; </w:t>
      </w:r>
      <w:proofErr w:type="spellStart"/>
      <w:r>
        <w:rPr>
          <w:sz w:val="20"/>
        </w:rPr>
        <w:t>санитаркше</w:t>
      </w:r>
      <w:proofErr w:type="spellEnd"/>
      <w:r>
        <w:rPr>
          <w:sz w:val="20"/>
        </w:rPr>
        <w:t xml:space="preserve">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</w:t>
      </w:r>
      <w:r>
        <w:rPr>
          <w:sz w:val="20"/>
        </w:rPr>
        <w:lastRenderedPageBreak/>
        <w:t xml:space="preserve">санитарного врача Российской Федерации от 28 января 2021 г. № 2 (зарегистрировано Министерством юстиции Российской Федерации 29 </w:t>
      </w:r>
      <w:proofErr w:type="spellStart"/>
      <w:r>
        <w:rPr>
          <w:sz w:val="20"/>
        </w:rPr>
        <w:t>якшаря</w:t>
      </w:r>
      <w:proofErr w:type="spellEnd"/>
      <w:r>
        <w:rPr>
          <w:sz w:val="20"/>
        </w:rPr>
        <w:t xml:space="preserve"> 2021 г., регистрационный № 62296), действующим до марта 2027 года.</w:t>
      </w:r>
    </w:p>
    <w:p w:rsidR="00385289" w:rsidRDefault="00CB5958">
      <w:pPr>
        <w:ind w:left="33" w:right="101"/>
      </w:pPr>
      <w:r>
        <w:t xml:space="preserve">4.2. Требования к условиям реализации образовательной программы включают в себя общесистемные требования, требования к </w:t>
      </w:r>
      <w:proofErr w:type="spellStart"/>
      <w:r>
        <w:t>материальнотехническому</w:t>
      </w:r>
      <w:proofErr w:type="spellEnd"/>
      <w:r>
        <w:t>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385289" w:rsidRDefault="00CB5958">
      <w:pPr>
        <w:ind w:left="33" w:right="14"/>
      </w:pPr>
      <w:r>
        <w:t>4.3. Общесистемные требования к условиям реализации образовательной программы:</w:t>
      </w:r>
    </w:p>
    <w:p w:rsidR="00385289" w:rsidRDefault="00CB5958">
      <w:pPr>
        <w:ind w:left="33" w:right="86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 w:rsidR="00385289" w:rsidRDefault="00CB5958">
      <w:pPr>
        <w:ind w:left="33" w:right="14"/>
      </w:pPr>
      <w: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</w:t>
      </w:r>
      <w:proofErr w:type="spellStart"/>
      <w:r>
        <w:t>учебнометодического</w:t>
      </w:r>
      <w:proofErr w:type="spellEnd"/>
      <w:r>
        <w:t xml:space="preserve">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385289" w:rsidRDefault="00CB5958">
      <w:pPr>
        <w:ind w:left="33" w:right="14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385289" w:rsidRDefault="00CB5958">
      <w:pPr>
        <w:ind w:left="33" w:right="14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385289" w:rsidRDefault="00CB5958">
      <w:pPr>
        <w:ind w:left="33" w:right="14"/>
      </w:pPr>
      <w:r>
        <w:lastRenderedPageBreak/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385289" w:rsidRDefault="00CB5958">
      <w:pPr>
        <w:spacing w:after="356"/>
        <w:ind w:left="33" w:right="14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«Интернет» и обеспечением доступа</w:t>
      </w:r>
    </w:p>
    <w:p w:rsidR="00385289" w:rsidRDefault="00CB5958">
      <w:pPr>
        <w:spacing w:after="3" w:line="258" w:lineRule="auto"/>
        <w:ind w:left="1378" w:hanging="5"/>
      </w:pPr>
      <w:r>
        <w:rPr>
          <w:sz w:val="20"/>
        </w:rPr>
        <w:t xml:space="preserve">В </w:t>
      </w:r>
    </w:p>
    <w:p w:rsidR="00385289" w:rsidRDefault="00CB5958">
      <w:pPr>
        <w:ind w:left="38" w:right="14" w:hanging="5"/>
      </w:pPr>
      <w:r>
        <w:t>в электронную информационно-образовательную среду образовательной организации (при наличии);</w:t>
      </w:r>
    </w:p>
    <w:p w:rsidR="00385289" w:rsidRDefault="00CB5958">
      <w:pPr>
        <w:spacing w:after="175" w:line="259" w:lineRule="auto"/>
        <w:ind w:left="726" w:right="14" w:firstLine="0"/>
      </w:pPr>
      <w:r>
        <w:t>г) допускается замена оборудования его виртуальными аналогами;</w:t>
      </w:r>
    </w:p>
    <w:p w:rsidR="00385289" w:rsidRDefault="00CB5958">
      <w:pPr>
        <w:ind w:left="33" w:right="77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385289" w:rsidRDefault="00CB5958">
      <w:pPr>
        <w:ind w:left="33" w:right="14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385289" w:rsidRDefault="00CB5958">
      <w:pPr>
        <w:ind w:left="33" w:right="14"/>
      </w:pPr>
      <w:r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:rsidR="00385289" w:rsidRDefault="00CB5958">
      <w:pPr>
        <w:ind w:left="33" w:right="14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</w:t>
      </w:r>
    </w:p>
    <w:p w:rsidR="00385289" w:rsidRDefault="00CB5958">
      <w:pPr>
        <w:spacing w:after="151" w:line="259" w:lineRule="auto"/>
        <w:ind w:left="33" w:right="14" w:firstLine="0"/>
      </w:pPr>
      <w:r>
        <w:t>(электронной) библиотеке;</w:t>
      </w:r>
    </w:p>
    <w:p w:rsidR="00385289" w:rsidRDefault="00CB5958">
      <w:pPr>
        <w:ind w:left="33" w:right="14"/>
      </w:pPr>
      <w:r>
        <w:t xml:space="preserve">и) обучающимся должен быть обеспечен доступ (удаленный доступ), в том числе в случае применения электронного обучения, дистанционных </w:t>
      </w:r>
      <w:r>
        <w:lastRenderedPageBreak/>
        <w:t>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385289" w:rsidRDefault="00CB5958">
      <w:pPr>
        <w:ind w:left="33" w:right="14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385289" w:rsidRDefault="00CB5958">
      <w:pPr>
        <w:ind w:left="33" w:right="14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385289" w:rsidRDefault="00385289">
      <w:pPr>
        <w:sectPr w:rsidR="00385289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1938" w:h="17150"/>
          <w:pgMar w:top="1178" w:right="509" w:bottom="614" w:left="1123" w:header="720" w:footer="571" w:gutter="0"/>
          <w:cols w:space="720"/>
        </w:sectPr>
      </w:pPr>
    </w:p>
    <w:p w:rsidR="00385289" w:rsidRDefault="00CB5958">
      <w:pPr>
        <w:ind w:left="33" w:right="91"/>
      </w:pPr>
      <w:r>
        <w:lastRenderedPageBreak/>
        <w:t xml:space="preserve">м) рекомендации по иному материально-техническому и </w:t>
      </w:r>
      <w:proofErr w:type="spellStart"/>
      <w:r>
        <w:t>учебнометодическому</w:t>
      </w:r>
      <w:proofErr w:type="spellEnd"/>
      <w:r>
        <w:t xml:space="preserve"> обеспечению реализации образовательной программы определяются </w:t>
      </w:r>
      <w:proofErr w:type="spellStart"/>
      <w:r>
        <w:t>пооп</w:t>
      </w:r>
      <w:proofErr w:type="spellEnd"/>
      <w:r>
        <w:t>.</w:t>
      </w:r>
    </w:p>
    <w:p w:rsidR="00385289" w:rsidRDefault="00CB5958">
      <w:pPr>
        <w:ind w:left="33" w:right="14"/>
      </w:pPr>
      <w:r>
        <w:t>4.5. Требования к кадровым условиям реализации образовательной программы:</w:t>
      </w:r>
    </w:p>
    <w:p w:rsidR="00385289" w:rsidRDefault="00CB5958">
      <w:pPr>
        <w:ind w:left="33" w:right="14"/>
      </w:pPr>
      <w:r>
        <w:t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1.14 ФГОС СПО (имеющих стаж работы в данной профессиональной области не менее трех лет);</w:t>
      </w:r>
    </w:p>
    <w:p w:rsidR="00385289" w:rsidRDefault="00CB5958">
      <w:pPr>
        <w:ind w:left="33" w:right="14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385289" w:rsidRDefault="00CB5958">
      <w:pPr>
        <w:ind w:left="33" w:right="14"/>
      </w:pPr>
      <w:r>
        <w:t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1.14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385289" w:rsidRDefault="00CB5958">
      <w:pPr>
        <w:ind w:left="115" w:right="14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пункте 1,14 ФГОС СПО, в общем числе педагогических </w:t>
      </w:r>
      <w:r>
        <w:lastRenderedPageBreak/>
        <w:t>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385289" w:rsidRDefault="00CB5958">
      <w:pPr>
        <w:ind w:left="33" w:right="14"/>
      </w:pPr>
      <w:r>
        <w:t>4.6. Требование к финансовым условиям реализации образовательной программы:</w:t>
      </w:r>
    </w:p>
    <w:p w:rsidR="00385289" w:rsidRDefault="00CB5958">
      <w:pPr>
        <w:ind w:left="33" w:right="14"/>
      </w:pPr>
      <w:r>
        <w:t>финансовое обеспечение реализации образовательной программы должно осуществляться в объеме не ниже определенного в соответствии с бюджетным</w:t>
      </w:r>
    </w:p>
    <w:p w:rsidR="00385289" w:rsidRDefault="00CB5958">
      <w:pPr>
        <w:spacing w:after="0" w:line="259" w:lineRule="auto"/>
        <w:ind w:left="1623" w:firstLine="0"/>
        <w:jc w:val="center"/>
      </w:pPr>
      <w:r>
        <w:rPr>
          <w:sz w:val="20"/>
        </w:rPr>
        <w:t>9</w:t>
      </w:r>
    </w:p>
    <w:p w:rsidR="00385289" w:rsidRDefault="00CB5958">
      <w:pPr>
        <w:tabs>
          <w:tab w:val="right" w:pos="10324"/>
        </w:tabs>
        <w:spacing w:after="213" w:line="259" w:lineRule="auto"/>
        <w:ind w:left="0" w:firstLine="0"/>
        <w:jc w:val="left"/>
      </w:pPr>
      <w:r>
        <w:t>законодательством Российской Федерации</w:t>
      </w:r>
      <w:r>
        <w:tab/>
        <w:t>и Федеральным законом</w:t>
      </w:r>
    </w:p>
    <w:p w:rsidR="00385289" w:rsidRDefault="00CB5958">
      <w:pPr>
        <w:spacing w:after="171" w:line="259" w:lineRule="auto"/>
        <w:ind w:left="33" w:right="14" w:firstLine="0"/>
      </w:pPr>
      <w:r>
        <w:t xml:space="preserve">от 29 декабря 2012 г. № 273-ФЗ «Об образовании в Российской Федерации» </w:t>
      </w:r>
      <w:r>
        <w:rPr>
          <w:noProof/>
        </w:rPr>
        <w:drawing>
          <wp:inline distT="0" distB="0" distL="0" distR="0">
            <wp:extent cx="21344" cy="24384"/>
            <wp:effectExtent l="0" t="0" r="0" b="0"/>
            <wp:docPr id="29423" name="Picture 29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23" name="Picture 29423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289" w:rsidRDefault="00CB5958">
      <w:pPr>
        <w:ind w:left="33" w:right="14"/>
      </w:pPr>
      <w:r>
        <w:t>4.7. Требования к применяемым механизмам оценки качества образовательной программы:</w:t>
      </w:r>
    </w:p>
    <w:p w:rsidR="00385289" w:rsidRDefault="00CB5958">
      <w:pPr>
        <w:ind w:left="33" w:right="14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385289" w:rsidRDefault="00CB5958">
      <w:pPr>
        <w:ind w:left="33" w:right="110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385289" w:rsidRDefault="00CB5958">
      <w:pPr>
        <w:spacing w:after="2171"/>
        <w:ind w:left="33" w:right="101"/>
      </w:pPr>
      <w:r>
        <w:t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385289" w:rsidRDefault="00CB5958">
      <w:pPr>
        <w:spacing w:after="3" w:line="258" w:lineRule="auto"/>
        <w:ind w:left="29" w:firstLine="91"/>
      </w:pPr>
      <w:r>
        <w:rPr>
          <w:sz w:val="20"/>
        </w:rPr>
        <w:lastRenderedPageBreak/>
        <w:t>Бюджетный кодекс Российской Федерации (Собрание законодательства Российской Федерации, 1998, № 31, ст. 3823; 2022, № 48, ст. 8315).</w:t>
      </w:r>
    </w:p>
    <w:p w:rsidR="00385289" w:rsidRDefault="00CB5958">
      <w:pPr>
        <w:spacing w:after="364" w:line="258" w:lineRule="auto"/>
        <w:ind w:left="34" w:hanging="5"/>
      </w:pPr>
      <w:r>
        <w:rPr>
          <w:sz w:val="20"/>
        </w:rPr>
        <w:t>10 Собрание законодательства Российской Федерации, 2012, № 53, ст. 7598; 2022, № 50, ст. 8792.</w:t>
      </w:r>
    </w:p>
    <w:p w:rsidR="00385289" w:rsidRDefault="00CB5958">
      <w:pPr>
        <w:spacing w:after="3" w:line="259" w:lineRule="auto"/>
        <w:ind w:left="879" w:hanging="10"/>
        <w:jc w:val="left"/>
      </w:pPr>
      <w:r>
        <w:rPr>
          <w:sz w:val="16"/>
        </w:rPr>
        <w:t xml:space="preserve">08.02.13 </w:t>
      </w:r>
    </w:p>
    <w:sectPr w:rsidR="00385289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1938" w:h="17150"/>
      <w:pgMar w:top="1237" w:right="528" w:bottom="590" w:left="1085" w:header="672" w:footer="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17A" w:rsidRDefault="0041317A">
      <w:pPr>
        <w:spacing w:after="0" w:line="240" w:lineRule="auto"/>
      </w:pPr>
      <w:r>
        <w:separator/>
      </w:r>
    </w:p>
  </w:endnote>
  <w:endnote w:type="continuationSeparator" w:id="0">
    <w:p w:rsidR="0041317A" w:rsidRDefault="0041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CB5958">
    <w:pPr>
      <w:spacing w:after="0" w:line="259" w:lineRule="auto"/>
      <w:ind w:left="1767" w:firstLine="0"/>
      <w:jc w:val="left"/>
    </w:pPr>
    <w:r>
      <w:rPr>
        <w:sz w:val="16"/>
      </w:rPr>
      <w:t xml:space="preserve">08.02. </w:t>
    </w:r>
    <w:r>
      <w:rPr>
        <w:sz w:val="20"/>
      </w:rPr>
      <w:t xml:space="preserve">В </w:t>
    </w:r>
    <w:r>
      <w:rPr>
        <w:sz w:val="36"/>
      </w:rPr>
      <w:t xml:space="preserve">- </w:t>
    </w:r>
    <w:r>
      <w:rPr>
        <w:sz w:val="16"/>
      </w:rPr>
      <w:t>05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CB5958">
    <w:pPr>
      <w:tabs>
        <w:tab w:val="center" w:pos="730"/>
        <w:tab w:val="center" w:pos="1493"/>
      </w:tabs>
      <w:spacing w:after="0" w:line="259" w:lineRule="auto"/>
      <w:ind w:left="0" w:firstLine="0"/>
      <w:jc w:val="left"/>
    </w:pPr>
    <w:r>
      <w:rPr>
        <w:sz w:val="22"/>
      </w:rPr>
      <w:tab/>
    </w:r>
    <w:r>
      <w:rPr>
        <w:sz w:val="16"/>
      </w:rPr>
      <w:t xml:space="preserve">СПО </w:t>
    </w:r>
    <w:r>
      <w:rPr>
        <w:sz w:val="16"/>
      </w:rPr>
      <w:tab/>
    </w:r>
    <w:r>
      <w:rPr>
        <w:sz w:val="20"/>
      </w:rPr>
      <w:t xml:space="preserve">В </w:t>
    </w:r>
    <w:r>
      <w:rPr>
        <w:sz w:val="32"/>
      </w:rPr>
      <w:t xml:space="preserve">-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CB5958">
    <w:pPr>
      <w:spacing w:after="0" w:line="259" w:lineRule="auto"/>
      <w:ind w:left="82" w:firstLine="0"/>
      <w:jc w:val="left"/>
    </w:pPr>
    <w:r>
      <w:rPr>
        <w:sz w:val="16"/>
      </w:rPr>
      <w:t xml:space="preserve">ФГОС СПО 08.02.13 </w:t>
    </w:r>
    <w:r>
      <w:rPr>
        <w:sz w:val="34"/>
      </w:rPr>
      <w:t xml:space="preserve">- </w:t>
    </w:r>
    <w:r>
      <w:rPr>
        <w:sz w:val="16"/>
      </w:rPr>
      <w:t>05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CB5958">
    <w:pPr>
      <w:spacing w:after="0" w:line="259" w:lineRule="auto"/>
      <w:ind w:left="48" w:firstLine="0"/>
      <w:jc w:val="left"/>
    </w:pPr>
    <w:r>
      <w:rPr>
        <w:sz w:val="16"/>
      </w:rPr>
      <w:t xml:space="preserve">ФГОС СПО 08.02. </w:t>
    </w:r>
    <w:r>
      <w:rPr>
        <w:sz w:val="20"/>
      </w:rPr>
      <w:t xml:space="preserve">В </w:t>
    </w:r>
    <w:r>
      <w:rPr>
        <w:sz w:val="34"/>
      </w:rPr>
      <w:t xml:space="preserve">- </w:t>
    </w:r>
    <w:r>
      <w:rPr>
        <w:sz w:val="16"/>
      </w:rPr>
      <w:t>05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CB5958">
    <w:pPr>
      <w:spacing w:after="0" w:line="259" w:lineRule="auto"/>
      <w:ind w:left="82" w:firstLine="0"/>
      <w:jc w:val="left"/>
    </w:pPr>
    <w:r>
      <w:rPr>
        <w:sz w:val="16"/>
      </w:rPr>
      <w:t xml:space="preserve">ФГОС СПО 08.02.13 </w:t>
    </w:r>
    <w:r>
      <w:rPr>
        <w:sz w:val="34"/>
      </w:rPr>
      <w:t xml:space="preserve">- </w:t>
    </w:r>
    <w:r>
      <w:rPr>
        <w:sz w:val="16"/>
      </w:rPr>
      <w:t>05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CB5958">
    <w:pPr>
      <w:spacing w:after="0" w:line="259" w:lineRule="auto"/>
      <w:ind w:left="82" w:firstLine="0"/>
      <w:jc w:val="left"/>
    </w:pPr>
    <w:r>
      <w:rPr>
        <w:sz w:val="16"/>
      </w:rPr>
      <w:t xml:space="preserve">ФГОС СПО 08.02.13 </w:t>
    </w:r>
    <w:r>
      <w:rPr>
        <w:sz w:val="34"/>
      </w:rPr>
      <w:t xml:space="preserve">- </w:t>
    </w:r>
    <w:r>
      <w:rPr>
        <w:sz w:val="16"/>
      </w:rPr>
      <w:t>05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CB5958">
    <w:pPr>
      <w:spacing w:after="0" w:line="259" w:lineRule="auto"/>
      <w:ind w:left="82" w:firstLine="0"/>
      <w:jc w:val="left"/>
    </w:pPr>
    <w:r>
      <w:rPr>
        <w:sz w:val="16"/>
      </w:rPr>
      <w:t xml:space="preserve">ФГОС СПО 08.02.13 </w:t>
    </w:r>
    <w:r>
      <w:rPr>
        <w:sz w:val="34"/>
      </w:rPr>
      <w:t xml:space="preserve">- </w:t>
    </w:r>
    <w:r>
      <w:rPr>
        <w:sz w:val="16"/>
      </w:rPr>
      <w:t>05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CB5958">
    <w:pPr>
      <w:tabs>
        <w:tab w:val="center" w:pos="1729"/>
      </w:tabs>
      <w:spacing w:after="0" w:line="259" w:lineRule="auto"/>
      <w:ind w:left="0" w:firstLine="0"/>
      <w:jc w:val="left"/>
    </w:pPr>
    <w:r>
      <w:rPr>
        <w:sz w:val="16"/>
      </w:rPr>
      <w:t xml:space="preserve">ФГОС СПО </w:t>
    </w:r>
    <w:r>
      <w:rPr>
        <w:sz w:val="16"/>
      </w:rPr>
      <w:tab/>
    </w:r>
    <w:r>
      <w:rPr>
        <w:sz w:val="32"/>
      </w:rPr>
      <w:t xml:space="preserve">- </w:t>
    </w:r>
    <w:r>
      <w:rPr>
        <w:sz w:val="16"/>
      </w:rPr>
      <w:t>05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CB5958">
    <w:pPr>
      <w:tabs>
        <w:tab w:val="center" w:pos="1729"/>
      </w:tabs>
      <w:spacing w:after="0" w:line="259" w:lineRule="auto"/>
      <w:ind w:left="0" w:firstLine="0"/>
      <w:jc w:val="left"/>
    </w:pPr>
    <w:r>
      <w:rPr>
        <w:sz w:val="16"/>
      </w:rPr>
      <w:t xml:space="preserve">ФГОС СПО </w:t>
    </w:r>
    <w:r>
      <w:rPr>
        <w:sz w:val="16"/>
      </w:rPr>
      <w:tab/>
    </w:r>
    <w:r>
      <w:rPr>
        <w:sz w:val="32"/>
      </w:rPr>
      <w:t xml:space="preserve">- </w:t>
    </w:r>
    <w:r>
      <w:rPr>
        <w:sz w:val="16"/>
      </w:rPr>
      <w:t>05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CB5958">
    <w:pPr>
      <w:tabs>
        <w:tab w:val="center" w:pos="1729"/>
      </w:tabs>
      <w:spacing w:after="0" w:line="259" w:lineRule="auto"/>
      <w:ind w:left="0" w:firstLine="0"/>
      <w:jc w:val="left"/>
    </w:pPr>
    <w:r>
      <w:rPr>
        <w:sz w:val="16"/>
      </w:rPr>
      <w:t xml:space="preserve">ФГОС СПО </w:t>
    </w:r>
    <w:r>
      <w:rPr>
        <w:sz w:val="16"/>
      </w:rPr>
      <w:tab/>
    </w:r>
    <w:r>
      <w:rPr>
        <w:sz w:val="32"/>
      </w:rPr>
      <w:t xml:space="preserve">- </w:t>
    </w:r>
    <w:r>
      <w:rPr>
        <w:sz w:val="16"/>
      </w:rPr>
      <w:t>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CB5958">
    <w:pPr>
      <w:spacing w:after="0" w:line="259" w:lineRule="auto"/>
      <w:ind w:left="33" w:firstLine="0"/>
      <w:jc w:val="left"/>
    </w:pPr>
    <w:r>
      <w:rPr>
        <w:sz w:val="16"/>
      </w:rPr>
      <w:t xml:space="preserve">ФГОС СПО 08.02. </w:t>
    </w:r>
    <w:r>
      <w:rPr>
        <w:sz w:val="20"/>
      </w:rPr>
      <w:t xml:space="preserve">В </w:t>
    </w:r>
    <w:r>
      <w:rPr>
        <w:sz w:val="16"/>
      </w:rPr>
      <w:t>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CB5958">
    <w:pPr>
      <w:spacing w:after="0" w:line="259" w:lineRule="auto"/>
      <w:ind w:left="1704" w:firstLine="0"/>
      <w:jc w:val="left"/>
    </w:pPr>
    <w:r>
      <w:rPr>
        <w:sz w:val="16"/>
      </w:rPr>
      <w:t>08.02.13 05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CB5958">
    <w:pPr>
      <w:spacing w:after="0" w:line="259" w:lineRule="auto"/>
      <w:ind w:left="125" w:firstLine="0"/>
      <w:jc w:val="left"/>
    </w:pPr>
    <w:r>
      <w:rPr>
        <w:sz w:val="16"/>
      </w:rPr>
      <w:t xml:space="preserve">ФГОС СПО 08.02.13 </w:t>
    </w:r>
    <w:r>
      <w:rPr>
        <w:sz w:val="34"/>
      </w:rPr>
      <w:t xml:space="preserve">- </w:t>
    </w:r>
    <w:r>
      <w:rPr>
        <w:sz w:val="16"/>
      </w:rPr>
      <w:t>05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CB5958">
    <w:pPr>
      <w:spacing w:after="0" w:line="259" w:lineRule="auto"/>
      <w:ind w:left="19" w:firstLine="0"/>
      <w:jc w:val="left"/>
    </w:pPr>
    <w:r>
      <w:rPr>
        <w:sz w:val="16"/>
      </w:rPr>
      <w:t xml:space="preserve">ФГОС СПО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CB5958">
    <w:pPr>
      <w:spacing w:after="0" w:line="259" w:lineRule="auto"/>
      <w:ind w:left="92" w:firstLine="0"/>
      <w:jc w:val="left"/>
    </w:pPr>
    <w:r>
      <w:rPr>
        <w:sz w:val="16"/>
      </w:rPr>
      <w:t xml:space="preserve">ФГОС СПО 08.02. </w:t>
    </w:r>
    <w:r>
      <w:rPr>
        <w:sz w:val="20"/>
      </w:rPr>
      <w:t xml:space="preserve">В </w:t>
    </w:r>
    <w:r>
      <w:rPr>
        <w:sz w:val="34"/>
      </w:rPr>
      <w:t xml:space="preserve">- </w:t>
    </w:r>
    <w:r>
      <w:rPr>
        <w:sz w:val="16"/>
      </w:rPr>
      <w:t>05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CB5958">
    <w:pPr>
      <w:spacing w:after="0" w:line="259" w:lineRule="auto"/>
      <w:ind w:left="562" w:firstLine="0"/>
      <w:jc w:val="left"/>
    </w:pPr>
    <w:r>
      <w:rPr>
        <w:sz w:val="16"/>
      </w:rPr>
      <w:t xml:space="preserve">СПО 08.02. </w:t>
    </w:r>
    <w:r>
      <w:rPr>
        <w:sz w:val="20"/>
      </w:rPr>
      <w:t xml:space="preserve">В </w:t>
    </w:r>
    <w:r>
      <w:rPr>
        <w:sz w:val="32"/>
      </w:rPr>
      <w:t xml:space="preserve">- </w:t>
    </w:r>
    <w:r>
      <w:rPr>
        <w:sz w:val="16"/>
      </w:rPr>
      <w:t>05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CB5958">
    <w:pPr>
      <w:spacing w:after="0" w:line="259" w:lineRule="auto"/>
      <w:ind w:left="96" w:firstLine="0"/>
      <w:jc w:val="left"/>
    </w:pPr>
    <w:r>
      <w:rPr>
        <w:sz w:val="16"/>
      </w:rPr>
      <w:t xml:space="preserve">ФГОС СПО 08.02.13 </w:t>
    </w:r>
    <w:r>
      <w:rPr>
        <w:sz w:val="34"/>
      </w:rPr>
      <w:t xml:space="preserve">- </w:t>
    </w:r>
    <w:r>
      <w:rPr>
        <w:sz w:val="16"/>
      </w:rPr>
      <w:t>05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CB5958">
    <w:pPr>
      <w:spacing w:after="0" w:line="259" w:lineRule="auto"/>
      <w:ind w:left="96" w:firstLine="0"/>
      <w:jc w:val="left"/>
    </w:pPr>
    <w:r>
      <w:rPr>
        <w:sz w:val="16"/>
      </w:rPr>
      <w:t xml:space="preserve">ФГОС СПО 08.02.13 </w:t>
    </w:r>
    <w:r>
      <w:rPr>
        <w:sz w:val="34"/>
      </w:rPr>
      <w:t xml:space="preserve">- </w:t>
    </w:r>
    <w:r>
      <w:rPr>
        <w:sz w:val="16"/>
      </w:rPr>
      <w:t>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17A" w:rsidRDefault="0041317A">
      <w:pPr>
        <w:spacing w:after="0" w:line="240" w:lineRule="auto"/>
      </w:pPr>
      <w:r>
        <w:separator/>
      </w:r>
    </w:p>
  </w:footnote>
  <w:footnote w:type="continuationSeparator" w:id="0">
    <w:p w:rsidR="0041317A" w:rsidRDefault="0041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385289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CB5958">
    <w:pPr>
      <w:spacing w:after="0" w:line="259" w:lineRule="auto"/>
      <w:ind w:left="0" w:right="14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0E01" w:rsidRPr="00330E01">
      <w:rPr>
        <w:noProof/>
        <w:sz w:val="24"/>
      </w:rPr>
      <w:t>14</w:t>
    </w:r>
    <w:r>
      <w:rPr>
        <w:sz w:val="24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385289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CB5958">
    <w:pPr>
      <w:spacing w:after="0" w:line="259" w:lineRule="auto"/>
      <w:ind w:left="0" w:right="14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0E01" w:rsidRPr="00330E01">
      <w:rPr>
        <w:noProof/>
        <w:sz w:val="24"/>
      </w:rPr>
      <w:t>11</w:t>
    </w:r>
    <w:r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CB5958">
    <w:pPr>
      <w:spacing w:after="0" w:line="259" w:lineRule="auto"/>
      <w:ind w:left="0" w:right="1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0E01" w:rsidRPr="00330E01">
      <w:rPr>
        <w:noProof/>
        <w:sz w:val="24"/>
      </w:rPr>
      <w:t>18</w:t>
    </w:r>
    <w:r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385289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CB5958">
    <w:pPr>
      <w:spacing w:after="0" w:line="259" w:lineRule="auto"/>
      <w:ind w:left="0" w:right="1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CB5958">
    <w:pPr>
      <w:spacing w:after="0" w:line="259" w:lineRule="auto"/>
      <w:ind w:left="0" w:right="11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0E01" w:rsidRPr="00330E01">
      <w:rPr>
        <w:noProof/>
        <w:sz w:val="24"/>
      </w:rPr>
      <w:t>20</w:t>
    </w:r>
    <w:r>
      <w:rPr>
        <w:sz w:val="24"/>
      </w:rP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CB5958">
    <w:pPr>
      <w:spacing w:after="0" w:line="259" w:lineRule="auto"/>
      <w:ind w:left="0" w:right="11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0E01" w:rsidRPr="00330E01">
      <w:rPr>
        <w:noProof/>
        <w:sz w:val="24"/>
      </w:rPr>
      <w:t>21</w:t>
    </w:r>
    <w:r>
      <w:rPr>
        <w:sz w:val="24"/>
      </w:rP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CB5958">
    <w:pPr>
      <w:spacing w:after="0" w:line="259" w:lineRule="auto"/>
      <w:ind w:left="0" w:right="11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385289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385289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CB5958">
    <w:pPr>
      <w:spacing w:after="0" w:line="259" w:lineRule="auto"/>
      <w:ind w:left="0" w:right="1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0E01" w:rsidRPr="00330E01">
      <w:rPr>
        <w:noProof/>
        <w:sz w:val="24"/>
      </w:rPr>
      <w:t>4</w:t>
    </w:r>
    <w:r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385289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385289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CB5958">
    <w:pPr>
      <w:spacing w:after="0" w:line="259" w:lineRule="auto"/>
      <w:ind w:left="0" w:right="13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0E01" w:rsidRPr="00330E01">
      <w:rPr>
        <w:noProof/>
        <w:sz w:val="24"/>
      </w:rPr>
      <w:t>10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CB5958">
    <w:pPr>
      <w:spacing w:after="0" w:line="259" w:lineRule="auto"/>
      <w:ind w:left="0" w:right="13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0E01" w:rsidRPr="00330E01">
      <w:rPr>
        <w:noProof/>
        <w:sz w:val="24"/>
      </w:rPr>
      <w:t>9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89" w:rsidRDefault="00385289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42988"/>
    <w:multiLevelType w:val="hybridMultilevel"/>
    <w:tmpl w:val="1022309C"/>
    <w:lvl w:ilvl="0" w:tplc="50EE3246">
      <w:start w:val="1"/>
      <w:numFmt w:val="decimal"/>
      <w:lvlText w:val="%1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B6D41A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18C73C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56D6DC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4248FC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8A92CA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7AAA0C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27856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96006C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536E13"/>
    <w:multiLevelType w:val="hybridMultilevel"/>
    <w:tmpl w:val="2A50CC60"/>
    <w:lvl w:ilvl="0" w:tplc="030E91F8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808166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98DA5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88EDE8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36F81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5E78D4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CC9ACE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689ED0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46318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89"/>
    <w:rsid w:val="00274ADB"/>
    <w:rsid w:val="00330E01"/>
    <w:rsid w:val="00385289"/>
    <w:rsid w:val="0041317A"/>
    <w:rsid w:val="00BF113F"/>
    <w:rsid w:val="00CB5958"/>
    <w:rsid w:val="00ED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85761-AB5E-49E0-BA4E-08A03CCE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407" w:lineRule="auto"/>
      <w:ind w:left="441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"/>
      <w:ind w:left="4564" w:right="221"/>
      <w:jc w:val="right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30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E0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header" Target="header2.xml"/><Relationship Id="rId26" Type="http://schemas.openxmlformats.org/officeDocument/2006/relationships/image" Target="media/image14.jpg"/><Relationship Id="rId39" Type="http://schemas.openxmlformats.org/officeDocument/2006/relationships/footer" Target="footer8.xml"/><Relationship Id="rId21" Type="http://schemas.openxmlformats.org/officeDocument/2006/relationships/header" Target="header3.xml"/><Relationship Id="rId34" Type="http://schemas.openxmlformats.org/officeDocument/2006/relationships/image" Target="media/image16.jpg"/><Relationship Id="rId42" Type="http://schemas.openxmlformats.org/officeDocument/2006/relationships/image" Target="media/image18.jpg"/><Relationship Id="rId47" Type="http://schemas.openxmlformats.org/officeDocument/2006/relationships/header" Target="header12.xml"/><Relationship Id="rId50" Type="http://schemas.openxmlformats.org/officeDocument/2006/relationships/header" Target="header14.xml"/><Relationship Id="rId55" Type="http://schemas.openxmlformats.org/officeDocument/2006/relationships/image" Target="media/image19.jpg"/><Relationship Id="rId63" Type="http://schemas.openxmlformats.org/officeDocument/2006/relationships/theme" Target="theme/theme1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footer" Target="footer4.xml"/><Relationship Id="rId11" Type="http://schemas.openxmlformats.org/officeDocument/2006/relationships/image" Target="media/image5.jpg"/><Relationship Id="rId24" Type="http://schemas.openxmlformats.org/officeDocument/2006/relationships/image" Target="media/image12.jpg"/><Relationship Id="rId32" Type="http://schemas.openxmlformats.org/officeDocument/2006/relationships/footer" Target="footer6.xml"/><Relationship Id="rId37" Type="http://schemas.openxmlformats.org/officeDocument/2006/relationships/header" Target="header8.xml"/><Relationship Id="rId40" Type="http://schemas.openxmlformats.org/officeDocument/2006/relationships/header" Target="header9.xml"/><Relationship Id="rId45" Type="http://schemas.openxmlformats.org/officeDocument/2006/relationships/footer" Target="footer10.xml"/><Relationship Id="rId53" Type="http://schemas.openxmlformats.org/officeDocument/2006/relationships/header" Target="header15.xml"/><Relationship Id="rId58" Type="http://schemas.openxmlformats.org/officeDocument/2006/relationships/footer" Target="footer16.xml"/><Relationship Id="rId5" Type="http://schemas.openxmlformats.org/officeDocument/2006/relationships/footnotes" Target="footnotes.xml"/><Relationship Id="rId61" Type="http://schemas.openxmlformats.org/officeDocument/2006/relationships/footer" Target="footer18.xml"/><Relationship Id="rId19" Type="http://schemas.openxmlformats.org/officeDocument/2006/relationships/footer" Target="footer1.xml"/><Relationship Id="rId14" Type="http://schemas.openxmlformats.org/officeDocument/2006/relationships/image" Target="media/image8.jpg"/><Relationship Id="rId22" Type="http://schemas.openxmlformats.org/officeDocument/2006/relationships/footer" Target="footer3.xml"/><Relationship Id="rId27" Type="http://schemas.openxmlformats.org/officeDocument/2006/relationships/header" Target="header4.xml"/><Relationship Id="rId30" Type="http://schemas.openxmlformats.org/officeDocument/2006/relationships/footer" Target="footer5.xml"/><Relationship Id="rId35" Type="http://schemas.openxmlformats.org/officeDocument/2006/relationships/image" Target="media/image17.jpg"/><Relationship Id="rId43" Type="http://schemas.openxmlformats.org/officeDocument/2006/relationships/header" Target="header10.xml"/><Relationship Id="rId48" Type="http://schemas.openxmlformats.org/officeDocument/2006/relationships/footer" Target="footer12.xml"/><Relationship Id="rId56" Type="http://schemas.openxmlformats.org/officeDocument/2006/relationships/header" Target="header16.xml"/><Relationship Id="rId8" Type="http://schemas.openxmlformats.org/officeDocument/2006/relationships/image" Target="media/image2.jpg"/><Relationship Id="rId51" Type="http://schemas.openxmlformats.org/officeDocument/2006/relationships/footer" Target="footer13.xml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header" Target="header1.xml"/><Relationship Id="rId25" Type="http://schemas.openxmlformats.org/officeDocument/2006/relationships/image" Target="media/image13.jpg"/><Relationship Id="rId33" Type="http://schemas.openxmlformats.org/officeDocument/2006/relationships/image" Target="media/image15.jpg"/><Relationship Id="rId38" Type="http://schemas.openxmlformats.org/officeDocument/2006/relationships/footer" Target="footer7.xml"/><Relationship Id="rId46" Type="http://schemas.openxmlformats.org/officeDocument/2006/relationships/footer" Target="footer11.xml"/><Relationship Id="rId59" Type="http://schemas.openxmlformats.org/officeDocument/2006/relationships/footer" Target="footer17.xml"/><Relationship Id="rId20" Type="http://schemas.openxmlformats.org/officeDocument/2006/relationships/footer" Target="footer2.xml"/><Relationship Id="rId41" Type="http://schemas.openxmlformats.org/officeDocument/2006/relationships/footer" Target="footer9.xml"/><Relationship Id="rId54" Type="http://schemas.openxmlformats.org/officeDocument/2006/relationships/footer" Target="footer15.xm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1.jpg"/><Relationship Id="rId28" Type="http://schemas.openxmlformats.org/officeDocument/2006/relationships/header" Target="header5.xml"/><Relationship Id="rId36" Type="http://schemas.openxmlformats.org/officeDocument/2006/relationships/header" Target="header7.xml"/><Relationship Id="rId49" Type="http://schemas.openxmlformats.org/officeDocument/2006/relationships/header" Target="header13.xml"/><Relationship Id="rId57" Type="http://schemas.openxmlformats.org/officeDocument/2006/relationships/header" Target="header17.xml"/><Relationship Id="rId10" Type="http://schemas.openxmlformats.org/officeDocument/2006/relationships/image" Target="media/image4.jpg"/><Relationship Id="rId31" Type="http://schemas.openxmlformats.org/officeDocument/2006/relationships/header" Target="header6.xml"/><Relationship Id="rId44" Type="http://schemas.openxmlformats.org/officeDocument/2006/relationships/header" Target="header11.xml"/><Relationship Id="rId52" Type="http://schemas.openxmlformats.org/officeDocument/2006/relationships/footer" Target="footer14.xml"/><Relationship Id="rId60" Type="http://schemas.openxmlformats.org/officeDocument/2006/relationships/header" Target="header18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4906</Words>
  <Characters>27969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Толстых</dc:creator>
  <cp:lastModifiedBy>RePack by Diakov</cp:lastModifiedBy>
  <cp:revision>2</cp:revision>
  <dcterms:created xsi:type="dcterms:W3CDTF">2025-04-07T03:16:00Z</dcterms:created>
  <dcterms:modified xsi:type="dcterms:W3CDTF">2025-04-07T03:16:00Z</dcterms:modified>
</cp:coreProperties>
</file>